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944E" w14:textId="2161D368" w:rsidR="003E0C44" w:rsidRPr="00C94923" w:rsidRDefault="00573F34" w:rsidP="0E57A0A4">
      <w:pPr>
        <w:spacing w:after="0" w:line="240" w:lineRule="auto"/>
        <w:ind w:right="113"/>
        <w:rPr>
          <w:rFonts w:ascii="Arial Rounded MT Bold" w:hAnsi="Arial Rounded MT Bold"/>
          <w:color w:val="7F7F7F" w:themeColor="background1" w:themeShade="7F"/>
          <w:sz w:val="28"/>
          <w:szCs w:val="28"/>
        </w:rPr>
      </w:pPr>
      <w:bookmarkStart w:id="0" w:name="_GoBack"/>
      <w:bookmarkEnd w:id="0"/>
      <w:r>
        <w:rPr>
          <w:rFonts w:ascii="Arial Rounded MT Bold" w:hAnsi="Arial Rounded MT Bold"/>
          <w:color w:val="7F7F7F" w:themeColor="background1" w:themeShade="7F"/>
          <w:sz w:val="28"/>
          <w:szCs w:val="28"/>
        </w:rPr>
        <w:t xml:space="preserve">If you </w:t>
      </w:r>
      <w:r w:rsidR="00175CAC">
        <w:rPr>
          <w:rFonts w:ascii="Arial Rounded MT Bold" w:hAnsi="Arial Rounded MT Bold"/>
          <w:color w:val="7F7F7F" w:themeColor="background1" w:themeShade="7F"/>
          <w:sz w:val="28"/>
          <w:szCs w:val="28"/>
        </w:rPr>
        <w:t>become aware of inappropriate</w:t>
      </w:r>
      <w:r>
        <w:rPr>
          <w:rFonts w:ascii="Arial Rounded MT Bold" w:hAnsi="Arial Rounded MT Bold"/>
          <w:color w:val="7F7F7F" w:themeColor="background1" w:themeShade="7F"/>
          <w:sz w:val="28"/>
          <w:szCs w:val="28"/>
        </w:rPr>
        <w:t>/</w:t>
      </w:r>
      <w:r w:rsidR="00175CAC">
        <w:rPr>
          <w:rFonts w:ascii="Arial Rounded MT Bold" w:hAnsi="Arial Rounded MT Bold"/>
          <w:color w:val="7F7F7F" w:themeColor="background1" w:themeShade="7F"/>
          <w:sz w:val="28"/>
          <w:szCs w:val="28"/>
        </w:rPr>
        <w:t xml:space="preserve">harmful </w:t>
      </w:r>
      <w:r>
        <w:rPr>
          <w:rFonts w:ascii="Arial Rounded MT Bold" w:hAnsi="Arial Rounded MT Bold"/>
          <w:color w:val="7F7F7F" w:themeColor="background1" w:themeShade="7F"/>
          <w:sz w:val="28"/>
          <w:szCs w:val="28"/>
        </w:rPr>
        <w:t>posts</w:t>
      </w:r>
      <w:r w:rsidR="00175CAC">
        <w:rPr>
          <w:rFonts w:ascii="Arial Rounded MT Bold" w:hAnsi="Arial Rounded MT Bold"/>
          <w:color w:val="7F7F7F" w:themeColor="background1" w:themeShade="7F"/>
          <w:sz w:val="28"/>
          <w:szCs w:val="28"/>
        </w:rPr>
        <w:t xml:space="preserve">: </w:t>
      </w:r>
      <w:r w:rsidR="0E57A0A4" w:rsidRPr="0E57A0A4">
        <w:rPr>
          <w:rFonts w:ascii="Arial Rounded MT Bold" w:hAnsi="Arial Rounded MT Bold"/>
          <w:color w:val="7F7F7F" w:themeColor="background1" w:themeShade="7F"/>
          <w:sz w:val="28"/>
          <w:szCs w:val="28"/>
        </w:rPr>
        <w:t xml:space="preserve"> </w:t>
      </w:r>
    </w:p>
    <w:p w14:paraId="3782180C" w14:textId="2267583F" w:rsidR="0056531E" w:rsidRPr="00C94923" w:rsidRDefault="0056531E" w:rsidP="00CA5B37">
      <w:pPr>
        <w:spacing w:after="0" w:line="240" w:lineRule="auto"/>
        <w:ind w:right="113"/>
        <w:rPr>
          <w:rFonts w:ascii="Arial Rounded MT Bold" w:hAnsi="Arial Rounded MT Bold"/>
          <w:color w:val="008080"/>
        </w:rPr>
      </w:pPr>
      <w:r w:rsidRPr="00C94923">
        <w:rPr>
          <w:rFonts w:ascii="Arial Rounded MT Bold" w:hAnsi="Arial Rounded MT Bold"/>
          <w:color w:val="008080"/>
        </w:rPr>
        <w:t>D</w:t>
      </w:r>
      <w:r w:rsidR="00C94923">
        <w:rPr>
          <w:rFonts w:ascii="Arial Rounded MT Bold" w:hAnsi="Arial Rounded MT Bold"/>
          <w:color w:val="008080"/>
        </w:rPr>
        <w:t>O</w:t>
      </w:r>
    </w:p>
    <w:p w14:paraId="6B6F5FEB" w14:textId="4C0A749C" w:rsidR="0056531E" w:rsidRPr="00E2638B" w:rsidRDefault="00175CAC" w:rsidP="0E57A0A4">
      <w:pPr>
        <w:pStyle w:val="ListParagraph"/>
        <w:numPr>
          <w:ilvl w:val="0"/>
          <w:numId w:val="2"/>
        </w:numPr>
        <w:spacing w:after="0" w:line="240" w:lineRule="auto"/>
        <w:ind w:left="357" w:right="113" w:hanging="357"/>
        <w:rPr>
          <w:sz w:val="19"/>
          <w:szCs w:val="19"/>
        </w:rPr>
      </w:pPr>
      <w:r>
        <w:rPr>
          <w:sz w:val="19"/>
          <w:szCs w:val="19"/>
        </w:rPr>
        <w:t>Take seriously, k</w:t>
      </w:r>
      <w:r w:rsidR="0E57A0A4" w:rsidRPr="0E57A0A4">
        <w:rPr>
          <w:sz w:val="19"/>
          <w:szCs w:val="19"/>
        </w:rPr>
        <w:t xml:space="preserve">eep calm, accept without judgement </w:t>
      </w:r>
    </w:p>
    <w:p w14:paraId="50323652" w14:textId="53A66767" w:rsidR="006C6E0D" w:rsidRPr="003549CA" w:rsidRDefault="001609DA" w:rsidP="006C6E0D">
      <w:pPr>
        <w:pStyle w:val="ListParagraph"/>
        <w:numPr>
          <w:ilvl w:val="0"/>
          <w:numId w:val="2"/>
        </w:numPr>
        <w:spacing w:after="0" w:line="240" w:lineRule="auto"/>
        <w:ind w:right="113"/>
        <w:rPr>
          <w:sz w:val="19"/>
          <w:szCs w:val="19"/>
        </w:rPr>
      </w:pPr>
      <w:r>
        <w:rPr>
          <w:sz w:val="19"/>
          <w:szCs w:val="19"/>
        </w:rPr>
        <w:t>Make c</w:t>
      </w:r>
      <w:r w:rsidR="006C6E0D" w:rsidRPr="0E57A0A4">
        <w:rPr>
          <w:sz w:val="19"/>
          <w:szCs w:val="19"/>
        </w:rPr>
        <w:t xml:space="preserve">ontact offline to respond </w:t>
      </w:r>
      <w:r w:rsidR="00175CAC">
        <w:rPr>
          <w:sz w:val="19"/>
          <w:szCs w:val="19"/>
        </w:rPr>
        <w:t>to disclosure</w:t>
      </w:r>
      <w:r w:rsidR="00573F34">
        <w:rPr>
          <w:sz w:val="19"/>
          <w:szCs w:val="19"/>
        </w:rPr>
        <w:t>s</w:t>
      </w:r>
    </w:p>
    <w:p w14:paraId="3D779309" w14:textId="46FACB79" w:rsidR="0056531E" w:rsidRDefault="001609DA" w:rsidP="0E57A0A4">
      <w:pPr>
        <w:pStyle w:val="ListParagraph"/>
        <w:numPr>
          <w:ilvl w:val="0"/>
          <w:numId w:val="2"/>
        </w:numPr>
        <w:spacing w:after="0" w:line="240" w:lineRule="auto"/>
        <w:ind w:right="113"/>
        <w:rPr>
          <w:sz w:val="19"/>
          <w:szCs w:val="19"/>
        </w:rPr>
      </w:pPr>
      <w:r>
        <w:rPr>
          <w:sz w:val="19"/>
          <w:szCs w:val="19"/>
        </w:rPr>
        <w:t xml:space="preserve">Let them know who </w:t>
      </w:r>
      <w:r w:rsidR="0E57A0A4" w:rsidRPr="0E57A0A4">
        <w:rPr>
          <w:sz w:val="19"/>
          <w:szCs w:val="19"/>
        </w:rPr>
        <w:t>you must tell to</w:t>
      </w:r>
      <w:r>
        <w:rPr>
          <w:sz w:val="19"/>
          <w:szCs w:val="19"/>
        </w:rPr>
        <w:t xml:space="preserve"> help </w:t>
      </w:r>
      <w:r w:rsidR="0E57A0A4" w:rsidRPr="0E57A0A4">
        <w:rPr>
          <w:sz w:val="19"/>
          <w:szCs w:val="19"/>
        </w:rPr>
        <w:t>stop the abuse</w:t>
      </w:r>
    </w:p>
    <w:p w14:paraId="1C3F9EEE" w14:textId="06E92D84" w:rsidR="0056531E" w:rsidRPr="00ED04E0" w:rsidRDefault="0E57A0A4" w:rsidP="0E57A0A4">
      <w:pPr>
        <w:spacing w:after="0" w:line="240" w:lineRule="auto"/>
        <w:ind w:right="113"/>
        <w:rPr>
          <w:color w:val="FF0000"/>
          <w:sz w:val="20"/>
          <w:szCs w:val="20"/>
        </w:rPr>
      </w:pPr>
      <w:r w:rsidRPr="00ED04E0">
        <w:rPr>
          <w:rFonts w:ascii="Arial Rounded MT Bold" w:hAnsi="Arial Rounded MT Bold"/>
          <w:color w:val="FF0000"/>
        </w:rPr>
        <w:t>DO NOT</w:t>
      </w:r>
    </w:p>
    <w:p w14:paraId="53A3F24A" w14:textId="77777777" w:rsidR="00573F34" w:rsidRPr="00E2638B" w:rsidRDefault="00573F34" w:rsidP="00573F34">
      <w:pPr>
        <w:pStyle w:val="ListParagraph"/>
        <w:numPr>
          <w:ilvl w:val="0"/>
          <w:numId w:val="4"/>
        </w:numPr>
        <w:spacing w:after="0" w:line="240" w:lineRule="auto"/>
        <w:ind w:right="113"/>
        <w:rPr>
          <w:sz w:val="19"/>
          <w:szCs w:val="19"/>
        </w:rPr>
      </w:pPr>
      <w:r w:rsidRPr="0E57A0A4">
        <w:rPr>
          <w:sz w:val="19"/>
          <w:szCs w:val="19"/>
        </w:rPr>
        <w:t>Show shock or disbelief</w:t>
      </w:r>
    </w:p>
    <w:p w14:paraId="1A60397F" w14:textId="716AD47B" w:rsidR="00CD33F2" w:rsidRPr="00E2638B" w:rsidRDefault="0E57A0A4" w:rsidP="0E57A0A4">
      <w:pPr>
        <w:pStyle w:val="ListParagraph"/>
        <w:numPr>
          <w:ilvl w:val="0"/>
          <w:numId w:val="4"/>
        </w:numPr>
        <w:spacing w:after="0" w:line="240" w:lineRule="auto"/>
        <w:ind w:right="113"/>
        <w:rPr>
          <w:sz w:val="19"/>
          <w:szCs w:val="19"/>
        </w:rPr>
      </w:pPr>
      <w:r w:rsidRPr="0E57A0A4">
        <w:rPr>
          <w:sz w:val="19"/>
          <w:szCs w:val="19"/>
        </w:rPr>
        <w:t>Respond online</w:t>
      </w:r>
    </w:p>
    <w:p w14:paraId="4573FB71" w14:textId="73EF9FF8" w:rsidR="0056531E" w:rsidRPr="00E2638B" w:rsidRDefault="0E57A0A4" w:rsidP="0E57A0A4">
      <w:pPr>
        <w:pStyle w:val="ListParagraph"/>
        <w:numPr>
          <w:ilvl w:val="0"/>
          <w:numId w:val="4"/>
        </w:numPr>
        <w:spacing w:after="0" w:line="240" w:lineRule="auto"/>
        <w:ind w:right="113"/>
        <w:rPr>
          <w:sz w:val="19"/>
          <w:szCs w:val="19"/>
        </w:rPr>
      </w:pPr>
      <w:r w:rsidRPr="0E57A0A4">
        <w:rPr>
          <w:sz w:val="19"/>
          <w:szCs w:val="19"/>
        </w:rPr>
        <w:t xml:space="preserve">Push the </w:t>
      </w:r>
      <w:r w:rsidR="006C6E0D">
        <w:rPr>
          <w:sz w:val="19"/>
          <w:szCs w:val="19"/>
        </w:rPr>
        <w:t>person</w:t>
      </w:r>
      <w:r w:rsidRPr="0E57A0A4">
        <w:rPr>
          <w:sz w:val="19"/>
          <w:szCs w:val="19"/>
        </w:rPr>
        <w:t xml:space="preserve"> into giving details of the abuse – your role is NOT to investigate</w:t>
      </w:r>
    </w:p>
    <w:p w14:paraId="37CE6EB3" w14:textId="5B416E73" w:rsidR="0056531E" w:rsidRPr="00E2638B" w:rsidRDefault="0056531E" w:rsidP="00CA5B37">
      <w:pPr>
        <w:pStyle w:val="ListParagraph"/>
        <w:numPr>
          <w:ilvl w:val="0"/>
          <w:numId w:val="4"/>
        </w:numPr>
        <w:spacing w:after="0" w:line="240" w:lineRule="auto"/>
        <w:ind w:right="113"/>
        <w:rPr>
          <w:sz w:val="19"/>
          <w:szCs w:val="19"/>
        </w:rPr>
      </w:pPr>
      <w:r w:rsidRPr="00E2638B">
        <w:rPr>
          <w:sz w:val="19"/>
          <w:szCs w:val="19"/>
        </w:rPr>
        <w:t>Ask direct or leading questions – this could be harmful to the investigation</w:t>
      </w:r>
    </w:p>
    <w:p w14:paraId="0C0D57B0" w14:textId="1D15FF7B" w:rsidR="00CD33F2" w:rsidRPr="00E2638B" w:rsidRDefault="0056531E" w:rsidP="00CA5B37">
      <w:pPr>
        <w:pStyle w:val="ListParagraph"/>
        <w:numPr>
          <w:ilvl w:val="0"/>
          <w:numId w:val="4"/>
        </w:numPr>
        <w:spacing w:after="0" w:line="240" w:lineRule="auto"/>
        <w:ind w:right="113"/>
        <w:rPr>
          <w:sz w:val="19"/>
          <w:szCs w:val="19"/>
        </w:rPr>
      </w:pPr>
      <w:r w:rsidRPr="00E2638B">
        <w:rPr>
          <w:sz w:val="19"/>
          <w:szCs w:val="19"/>
        </w:rPr>
        <w:t xml:space="preserve">Jump to conclusions or </w:t>
      </w:r>
      <w:r w:rsidR="00CD33F2" w:rsidRPr="00E2638B">
        <w:rPr>
          <w:sz w:val="19"/>
          <w:szCs w:val="19"/>
        </w:rPr>
        <w:t xml:space="preserve">use words the </w:t>
      </w:r>
      <w:r w:rsidR="006C6E0D">
        <w:rPr>
          <w:sz w:val="19"/>
          <w:szCs w:val="19"/>
        </w:rPr>
        <w:t xml:space="preserve">person </w:t>
      </w:r>
      <w:r w:rsidR="00CD33F2" w:rsidRPr="00E2638B">
        <w:rPr>
          <w:sz w:val="19"/>
          <w:szCs w:val="19"/>
        </w:rPr>
        <w:t>has not already used</w:t>
      </w:r>
    </w:p>
    <w:p w14:paraId="303060DF" w14:textId="4B012334" w:rsidR="003549CA" w:rsidRPr="003549CA" w:rsidRDefault="003549CA" w:rsidP="00CA5B37">
      <w:pPr>
        <w:spacing w:after="0" w:line="240" w:lineRule="auto"/>
        <w:ind w:right="113"/>
        <w:rPr>
          <w:sz w:val="20"/>
          <w:szCs w:val="20"/>
        </w:rPr>
      </w:pPr>
    </w:p>
    <w:p w14:paraId="4165567F" w14:textId="77777777" w:rsidR="00573F34" w:rsidRDefault="00573F34" w:rsidP="00CA5B37">
      <w:pPr>
        <w:spacing w:after="0" w:line="240" w:lineRule="auto"/>
        <w:ind w:right="113"/>
        <w:rPr>
          <w:rFonts w:ascii="Arial Rounded MT Bold" w:hAnsi="Arial Rounded MT Bold"/>
          <w:color w:val="7F7F7F" w:themeColor="text1" w:themeTint="80"/>
          <w:sz w:val="28"/>
          <w:szCs w:val="28"/>
        </w:rPr>
      </w:pPr>
      <w:r>
        <w:rPr>
          <w:rFonts w:ascii="Arial Rounded MT Bold" w:hAnsi="Arial Rounded MT Bold"/>
          <w:color w:val="7F7F7F" w:themeColor="text1" w:themeTint="80"/>
          <w:sz w:val="28"/>
          <w:szCs w:val="28"/>
        </w:rPr>
        <w:t>Respond</w:t>
      </w:r>
    </w:p>
    <w:p w14:paraId="4A50B11B" w14:textId="77777777" w:rsidR="00573F34" w:rsidRDefault="00573F34" w:rsidP="00573F34">
      <w:pPr>
        <w:pStyle w:val="ListParagraph"/>
        <w:numPr>
          <w:ilvl w:val="0"/>
          <w:numId w:val="18"/>
        </w:numPr>
        <w:spacing w:after="0" w:line="240" w:lineRule="auto"/>
        <w:ind w:right="113"/>
        <w:rPr>
          <w:sz w:val="19"/>
          <w:szCs w:val="19"/>
        </w:rPr>
      </w:pPr>
      <w:r>
        <w:rPr>
          <w:sz w:val="19"/>
          <w:szCs w:val="19"/>
        </w:rPr>
        <w:t xml:space="preserve">Save and download to hard copy any inappropriate </w:t>
      </w:r>
    </w:p>
    <w:p w14:paraId="14A73E0A" w14:textId="77777777" w:rsidR="00573F34" w:rsidRPr="003549CA" w:rsidRDefault="00573F34" w:rsidP="001609DA">
      <w:pPr>
        <w:pStyle w:val="ListParagraph"/>
        <w:spacing w:after="0" w:line="240" w:lineRule="auto"/>
        <w:ind w:left="360" w:right="113"/>
        <w:rPr>
          <w:sz w:val="19"/>
          <w:szCs w:val="19"/>
        </w:rPr>
      </w:pPr>
      <w:r>
        <w:rPr>
          <w:sz w:val="19"/>
          <w:szCs w:val="19"/>
        </w:rPr>
        <w:t>material – posts, images, messages etc</w:t>
      </w:r>
    </w:p>
    <w:p w14:paraId="7148AA88" w14:textId="43093F2C" w:rsidR="00573F34" w:rsidRPr="00573F34" w:rsidRDefault="00573F34" w:rsidP="00573F34">
      <w:pPr>
        <w:pStyle w:val="ListParagraph"/>
        <w:numPr>
          <w:ilvl w:val="0"/>
          <w:numId w:val="18"/>
        </w:numPr>
        <w:spacing w:after="0" w:line="240" w:lineRule="auto"/>
        <w:ind w:right="113"/>
        <w:rPr>
          <w:sz w:val="19"/>
          <w:szCs w:val="19"/>
        </w:rPr>
      </w:pPr>
      <w:r w:rsidRPr="00573F34">
        <w:rPr>
          <w:sz w:val="19"/>
          <w:szCs w:val="19"/>
        </w:rPr>
        <w:t xml:space="preserve">Only discuss what they have told you with others on a ‘need to know’ basis – </w:t>
      </w:r>
      <w:r w:rsidR="001609DA">
        <w:rPr>
          <w:sz w:val="19"/>
          <w:szCs w:val="19"/>
        </w:rPr>
        <w:t xml:space="preserve">and </w:t>
      </w:r>
      <w:r w:rsidRPr="00573F34">
        <w:rPr>
          <w:sz w:val="19"/>
          <w:szCs w:val="19"/>
        </w:rPr>
        <w:t xml:space="preserve">not with others who are not involved (friend/colleague/partner) </w:t>
      </w:r>
    </w:p>
    <w:p w14:paraId="0BC31633" w14:textId="7B5FBF6F" w:rsidR="00573F34" w:rsidRPr="00E2638B" w:rsidRDefault="001609DA" w:rsidP="00573F34">
      <w:pPr>
        <w:pStyle w:val="ListParagraph"/>
        <w:numPr>
          <w:ilvl w:val="0"/>
          <w:numId w:val="18"/>
        </w:numPr>
        <w:spacing w:after="0" w:line="240" w:lineRule="auto"/>
        <w:ind w:right="113"/>
        <w:rPr>
          <w:sz w:val="19"/>
          <w:szCs w:val="19"/>
        </w:rPr>
      </w:pPr>
      <w:r>
        <w:rPr>
          <w:sz w:val="19"/>
          <w:szCs w:val="19"/>
        </w:rPr>
        <w:t xml:space="preserve">Never comment on </w:t>
      </w:r>
      <w:r w:rsidR="00573F34" w:rsidRPr="00E2638B">
        <w:rPr>
          <w:sz w:val="19"/>
          <w:szCs w:val="19"/>
        </w:rPr>
        <w:t>or alert the alleged abuser – or anyone else who may tell them</w:t>
      </w:r>
    </w:p>
    <w:p w14:paraId="04EDC37A" w14:textId="77777777" w:rsidR="00573F34" w:rsidRDefault="00573F34" w:rsidP="00CA5B37">
      <w:pPr>
        <w:spacing w:after="0" w:line="240" w:lineRule="auto"/>
        <w:ind w:right="113"/>
        <w:rPr>
          <w:rFonts w:ascii="Arial Rounded MT Bold" w:hAnsi="Arial Rounded MT Bold"/>
          <w:color w:val="7F7F7F" w:themeColor="text1" w:themeTint="80"/>
          <w:sz w:val="28"/>
          <w:szCs w:val="28"/>
        </w:rPr>
      </w:pPr>
    </w:p>
    <w:p w14:paraId="43C4B445" w14:textId="50B6E4AB" w:rsidR="00ED04E0" w:rsidRPr="003549CA" w:rsidRDefault="003549CA" w:rsidP="00CA5B37">
      <w:pPr>
        <w:spacing w:after="0" w:line="240" w:lineRule="auto"/>
        <w:ind w:right="113"/>
        <w:rPr>
          <w:sz w:val="20"/>
          <w:szCs w:val="20"/>
        </w:rPr>
      </w:pPr>
      <w:r w:rsidRPr="00C94923">
        <w:rPr>
          <w:rFonts w:ascii="Arial Rounded MT Bold" w:hAnsi="Arial Rounded MT Bold"/>
          <w:color w:val="7F7F7F" w:themeColor="text1" w:themeTint="80"/>
          <w:sz w:val="28"/>
          <w:szCs w:val="28"/>
        </w:rPr>
        <w:t>Record</w:t>
      </w:r>
    </w:p>
    <w:p w14:paraId="1FBB3491" w14:textId="3ED675ED" w:rsidR="003549CA" w:rsidRDefault="003549CA" w:rsidP="00CA5B37">
      <w:pPr>
        <w:pStyle w:val="ListParagraph"/>
        <w:numPr>
          <w:ilvl w:val="0"/>
          <w:numId w:val="5"/>
        </w:numPr>
        <w:spacing w:after="0" w:line="240" w:lineRule="auto"/>
        <w:ind w:right="113"/>
        <w:rPr>
          <w:sz w:val="20"/>
          <w:szCs w:val="20"/>
        </w:rPr>
      </w:pPr>
      <w:r w:rsidRPr="00375AE3">
        <w:rPr>
          <w:i/>
          <w:color w:val="008080"/>
          <w:sz w:val="20"/>
          <w:szCs w:val="20"/>
        </w:rPr>
        <w:t>A</w:t>
      </w:r>
      <w:r w:rsidR="00CD33F2" w:rsidRPr="00375AE3">
        <w:rPr>
          <w:i/>
          <w:color w:val="008080"/>
          <w:sz w:val="20"/>
          <w:szCs w:val="20"/>
        </w:rPr>
        <w:t>LWAYS</w:t>
      </w:r>
      <w:r w:rsidRPr="00CD33F2">
        <w:rPr>
          <w:sz w:val="20"/>
          <w:szCs w:val="20"/>
        </w:rPr>
        <w:t xml:space="preserve"> make a record of what the </w:t>
      </w:r>
      <w:r w:rsidR="006C6E0D">
        <w:rPr>
          <w:sz w:val="20"/>
          <w:szCs w:val="20"/>
        </w:rPr>
        <w:t xml:space="preserve">person </w:t>
      </w:r>
      <w:r w:rsidRPr="00CD33F2">
        <w:rPr>
          <w:sz w:val="20"/>
          <w:szCs w:val="20"/>
        </w:rPr>
        <w:t>has told you and pass it</w:t>
      </w:r>
      <w:r w:rsidR="00A15C7F">
        <w:rPr>
          <w:sz w:val="20"/>
          <w:szCs w:val="20"/>
        </w:rPr>
        <w:t xml:space="preserve">, with any saved posts, messages, images etc </w:t>
      </w:r>
      <w:r w:rsidRPr="00CD33F2">
        <w:rPr>
          <w:sz w:val="20"/>
          <w:szCs w:val="20"/>
        </w:rPr>
        <w:t>to your Parish Safeguarding Co-ordinator</w:t>
      </w:r>
    </w:p>
    <w:p w14:paraId="4649C637" w14:textId="77777777" w:rsidR="001609DA" w:rsidRDefault="003549CA" w:rsidP="00CA5B37">
      <w:pPr>
        <w:pStyle w:val="ListParagraph"/>
        <w:numPr>
          <w:ilvl w:val="0"/>
          <w:numId w:val="5"/>
        </w:numPr>
        <w:spacing w:after="0" w:line="240" w:lineRule="auto"/>
        <w:ind w:right="113"/>
        <w:rPr>
          <w:sz w:val="20"/>
          <w:szCs w:val="20"/>
        </w:rPr>
      </w:pPr>
      <w:r w:rsidRPr="001609DA">
        <w:rPr>
          <w:sz w:val="20"/>
          <w:szCs w:val="20"/>
        </w:rPr>
        <w:t>Keep the record factual – who, why, what, where, when, how</w:t>
      </w:r>
      <w:r w:rsidR="00452B3C" w:rsidRPr="001609DA">
        <w:rPr>
          <w:sz w:val="20"/>
          <w:szCs w:val="20"/>
        </w:rPr>
        <w:t xml:space="preserve"> – sign and date it</w:t>
      </w:r>
    </w:p>
    <w:p w14:paraId="6ADE819D" w14:textId="6BFF9025" w:rsidR="00C94923" w:rsidRPr="001609DA" w:rsidRDefault="003549CA" w:rsidP="00CA5B37">
      <w:pPr>
        <w:pStyle w:val="ListParagraph"/>
        <w:numPr>
          <w:ilvl w:val="0"/>
          <w:numId w:val="5"/>
        </w:numPr>
        <w:spacing w:after="0" w:line="240" w:lineRule="auto"/>
        <w:ind w:right="113"/>
        <w:rPr>
          <w:sz w:val="20"/>
          <w:szCs w:val="20"/>
        </w:rPr>
      </w:pPr>
      <w:r w:rsidRPr="001609DA">
        <w:rPr>
          <w:sz w:val="20"/>
          <w:szCs w:val="20"/>
        </w:rPr>
        <w:t xml:space="preserve">If you can, agree with the </w:t>
      </w:r>
      <w:r w:rsidR="00375AE3" w:rsidRPr="001609DA">
        <w:rPr>
          <w:sz w:val="20"/>
          <w:szCs w:val="20"/>
        </w:rPr>
        <w:t xml:space="preserve">person </w:t>
      </w:r>
      <w:r w:rsidRPr="001609DA">
        <w:rPr>
          <w:sz w:val="20"/>
          <w:szCs w:val="20"/>
        </w:rPr>
        <w:t xml:space="preserve">that </w:t>
      </w:r>
      <w:r w:rsidR="006C6E0D" w:rsidRPr="001609DA">
        <w:rPr>
          <w:sz w:val="20"/>
          <w:szCs w:val="20"/>
        </w:rPr>
        <w:t xml:space="preserve">your record </w:t>
      </w:r>
      <w:r w:rsidRPr="001609DA">
        <w:rPr>
          <w:sz w:val="20"/>
          <w:szCs w:val="20"/>
        </w:rPr>
        <w:t>is accurate</w:t>
      </w:r>
    </w:p>
    <w:p w14:paraId="53352848" w14:textId="09785A8F" w:rsidR="003549CA" w:rsidRDefault="003549CA" w:rsidP="00CA5B37">
      <w:pPr>
        <w:spacing w:after="0" w:line="240" w:lineRule="auto"/>
        <w:ind w:left="113" w:right="113"/>
        <w:rPr>
          <w:rFonts w:ascii="Arial Rounded MT Bold" w:hAnsi="Arial Rounded MT Bold"/>
          <w:color w:val="7F7F7F" w:themeColor="text1" w:themeTint="80"/>
          <w:sz w:val="28"/>
          <w:szCs w:val="28"/>
        </w:rPr>
      </w:pPr>
      <w:r w:rsidRPr="00C94923">
        <w:rPr>
          <w:rFonts w:ascii="Arial Rounded MT Bold" w:hAnsi="Arial Rounded MT Bold"/>
          <w:color w:val="7F7F7F" w:themeColor="text1" w:themeTint="80"/>
          <w:sz w:val="28"/>
          <w:szCs w:val="28"/>
        </w:rPr>
        <w:t>Report</w:t>
      </w:r>
    </w:p>
    <w:p w14:paraId="593CA96C" w14:textId="085AED85" w:rsidR="00906A7A" w:rsidRDefault="00906A7A" w:rsidP="009F33EB">
      <w:pPr>
        <w:spacing w:after="0" w:line="240" w:lineRule="auto"/>
        <w:ind w:right="113"/>
        <w:rPr>
          <w:sz w:val="20"/>
          <w:szCs w:val="20"/>
        </w:rPr>
      </w:pPr>
    </w:p>
    <w:p w14:paraId="30820DDF" w14:textId="74427771" w:rsidR="009F33EB" w:rsidRPr="00C94923" w:rsidRDefault="00906A7A" w:rsidP="009F33EB">
      <w:pPr>
        <w:spacing w:after="0" w:line="240" w:lineRule="auto"/>
        <w:ind w:left="113" w:right="113"/>
        <w:rPr>
          <w:sz w:val="20"/>
          <w:szCs w:val="20"/>
        </w:rPr>
      </w:pPr>
      <w:bookmarkStart w:id="1" w:name="_Hlk521062940"/>
      <w:r w:rsidRPr="00906A7A">
        <w:rPr>
          <w:rFonts w:ascii="Arial Rounded MT Bold" w:hAnsi="Arial Rounded MT Bold"/>
          <w:color w:val="008080"/>
          <w:sz w:val="24"/>
          <w:szCs w:val="24"/>
        </w:rPr>
        <w:t xml:space="preserve">NEVER </w:t>
      </w:r>
      <w:r w:rsidR="001D07B5">
        <w:rPr>
          <w:rFonts w:ascii="Arial Rounded MT Bold" w:hAnsi="Arial Rounded MT Bold"/>
          <w:color w:val="008080"/>
          <w:sz w:val="24"/>
          <w:szCs w:val="24"/>
        </w:rPr>
        <w:t xml:space="preserve">promise to </w:t>
      </w:r>
      <w:r w:rsidR="003338DC">
        <w:rPr>
          <w:rFonts w:ascii="Arial Rounded MT Bold" w:hAnsi="Arial Rounded MT Bold"/>
          <w:color w:val="008080"/>
          <w:sz w:val="24"/>
          <w:szCs w:val="24"/>
        </w:rPr>
        <w:t xml:space="preserve">keep </w:t>
      </w:r>
      <w:r w:rsidR="001D07B5">
        <w:rPr>
          <w:rFonts w:ascii="Arial Rounded MT Bold" w:hAnsi="Arial Rounded MT Bold"/>
          <w:color w:val="008080"/>
          <w:sz w:val="24"/>
          <w:szCs w:val="24"/>
        </w:rPr>
        <w:t xml:space="preserve">a </w:t>
      </w:r>
      <w:r w:rsidR="003338DC">
        <w:rPr>
          <w:rFonts w:ascii="Arial Rounded MT Bold" w:hAnsi="Arial Rounded MT Bold"/>
          <w:color w:val="008080"/>
          <w:sz w:val="24"/>
          <w:szCs w:val="24"/>
        </w:rPr>
        <w:t>secret</w:t>
      </w:r>
    </w:p>
    <w:p w14:paraId="1BBC4A63" w14:textId="6ABBACEF" w:rsidR="003549CA" w:rsidRDefault="003549CA" w:rsidP="00CA5B37">
      <w:pPr>
        <w:spacing w:after="0" w:line="240" w:lineRule="auto"/>
        <w:ind w:left="113" w:right="113"/>
        <w:rPr>
          <w:sz w:val="20"/>
          <w:szCs w:val="20"/>
        </w:rPr>
      </w:pPr>
    </w:p>
    <w:p w14:paraId="3E0B939F" w14:textId="41109641" w:rsidR="006145E5" w:rsidRDefault="003549CA" w:rsidP="001622D5">
      <w:pPr>
        <w:spacing w:after="0" w:line="240" w:lineRule="auto"/>
        <w:ind w:left="113" w:right="113"/>
        <w:jc w:val="both"/>
        <w:rPr>
          <w:sz w:val="20"/>
          <w:szCs w:val="20"/>
        </w:rPr>
      </w:pPr>
      <w:r w:rsidRPr="00CD33F2">
        <w:rPr>
          <w:b/>
          <w:color w:val="008080"/>
          <w:sz w:val="24"/>
          <w:szCs w:val="24"/>
        </w:rPr>
        <w:t>ALWAYS</w:t>
      </w:r>
      <w:r w:rsidRPr="00CD33F2">
        <w:rPr>
          <w:b/>
          <w:color w:val="008080"/>
          <w:sz w:val="20"/>
          <w:szCs w:val="20"/>
        </w:rPr>
        <w:t xml:space="preserve"> </w:t>
      </w:r>
      <w:r>
        <w:rPr>
          <w:sz w:val="20"/>
          <w:szCs w:val="20"/>
        </w:rPr>
        <w:t>report any concerns</w:t>
      </w:r>
      <w:r w:rsidR="001622D5">
        <w:rPr>
          <w:sz w:val="20"/>
          <w:szCs w:val="20"/>
        </w:rPr>
        <w:t xml:space="preserve"> about a child</w:t>
      </w:r>
      <w:r w:rsidR="00237FF6">
        <w:rPr>
          <w:sz w:val="20"/>
          <w:szCs w:val="20"/>
        </w:rPr>
        <w:t xml:space="preserve"> -</w:t>
      </w:r>
      <w:r w:rsidR="001622D5">
        <w:rPr>
          <w:sz w:val="20"/>
          <w:szCs w:val="20"/>
        </w:rPr>
        <w:t xml:space="preserve"> or someone who works or volunteers for the church</w:t>
      </w:r>
      <w:r w:rsidR="00237FF6">
        <w:rPr>
          <w:sz w:val="20"/>
          <w:szCs w:val="20"/>
        </w:rPr>
        <w:t xml:space="preserve"> -</w:t>
      </w:r>
      <w:r>
        <w:rPr>
          <w:sz w:val="20"/>
          <w:szCs w:val="20"/>
        </w:rPr>
        <w:t xml:space="preserve"> however small</w:t>
      </w:r>
      <w:r w:rsidR="00CD33F2">
        <w:rPr>
          <w:sz w:val="20"/>
          <w:szCs w:val="20"/>
        </w:rPr>
        <w:t xml:space="preserve"> they may seem</w:t>
      </w:r>
      <w:r>
        <w:rPr>
          <w:sz w:val="20"/>
          <w:szCs w:val="20"/>
        </w:rPr>
        <w:t xml:space="preserve">, </w:t>
      </w:r>
      <w:r w:rsidR="004873F1">
        <w:rPr>
          <w:sz w:val="20"/>
          <w:szCs w:val="20"/>
        </w:rPr>
        <w:t xml:space="preserve">all </w:t>
      </w:r>
      <w:r>
        <w:rPr>
          <w:sz w:val="20"/>
          <w:szCs w:val="20"/>
        </w:rPr>
        <w:t xml:space="preserve">disclosures and </w:t>
      </w:r>
      <w:r w:rsidR="004873F1">
        <w:rPr>
          <w:sz w:val="20"/>
          <w:szCs w:val="20"/>
        </w:rPr>
        <w:t xml:space="preserve">all </w:t>
      </w:r>
      <w:r>
        <w:rPr>
          <w:sz w:val="20"/>
          <w:szCs w:val="20"/>
        </w:rPr>
        <w:t>allegations</w:t>
      </w:r>
      <w:r w:rsidR="001622D5">
        <w:rPr>
          <w:sz w:val="20"/>
          <w:szCs w:val="20"/>
        </w:rPr>
        <w:t xml:space="preserve"> </w:t>
      </w:r>
    </w:p>
    <w:p w14:paraId="3BA4E14A" w14:textId="77777777" w:rsidR="001622D5" w:rsidRDefault="001622D5" w:rsidP="001622D5">
      <w:pPr>
        <w:spacing w:after="0" w:line="240" w:lineRule="auto"/>
        <w:ind w:left="113" w:right="113"/>
        <w:jc w:val="both"/>
        <w:rPr>
          <w:sz w:val="20"/>
          <w:szCs w:val="20"/>
        </w:rPr>
      </w:pPr>
    </w:p>
    <w:p w14:paraId="7DDCCAF8" w14:textId="771FDFE9" w:rsidR="006145E5" w:rsidRDefault="006145E5" w:rsidP="00852AE1">
      <w:pPr>
        <w:spacing w:after="0" w:line="240" w:lineRule="auto"/>
        <w:ind w:left="113" w:right="113"/>
        <w:jc w:val="both"/>
        <w:rPr>
          <w:sz w:val="20"/>
          <w:szCs w:val="20"/>
        </w:rPr>
      </w:pPr>
      <w:r w:rsidRPr="00CD33F2">
        <w:rPr>
          <w:b/>
          <w:color w:val="008080"/>
          <w:sz w:val="24"/>
          <w:szCs w:val="24"/>
        </w:rPr>
        <w:t>TELL</w:t>
      </w:r>
      <w:r>
        <w:rPr>
          <w:sz w:val="20"/>
          <w:szCs w:val="20"/>
        </w:rPr>
        <w:t xml:space="preserve"> Parish Safeguarding Co-ordinator or Vicar…</w:t>
      </w:r>
    </w:p>
    <w:p w14:paraId="1CDDDF50" w14:textId="77777777" w:rsidR="00852AE1" w:rsidRDefault="00852AE1" w:rsidP="00852AE1">
      <w:pPr>
        <w:spacing w:after="0" w:line="240" w:lineRule="auto"/>
        <w:ind w:left="113" w:right="113"/>
        <w:jc w:val="both"/>
        <w:rPr>
          <w:sz w:val="20"/>
          <w:szCs w:val="20"/>
        </w:rPr>
      </w:pPr>
    </w:p>
    <w:p w14:paraId="4ABC4A55" w14:textId="5CB85B04" w:rsidR="006145E5" w:rsidRDefault="006145E5" w:rsidP="00852AE1">
      <w:pPr>
        <w:spacing w:after="0" w:line="240" w:lineRule="auto"/>
        <w:ind w:left="113" w:right="113"/>
        <w:jc w:val="center"/>
        <w:rPr>
          <w:sz w:val="20"/>
          <w:szCs w:val="20"/>
        </w:rPr>
      </w:pPr>
      <w:r>
        <w:rPr>
          <w:noProof/>
        </w:rPr>
        <w:drawing>
          <wp:inline distT="0" distB="0" distL="0" distR="0" wp14:anchorId="29F5F48A" wp14:editId="32522DFD">
            <wp:extent cx="1661160" cy="565255"/>
            <wp:effectExtent l="0" t="0" r="0" b="6350"/>
            <wp:docPr id="10" name="Picture 10" descr="Safeguarding Train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guarding Training Bann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4851" cy="597136"/>
                    </a:xfrm>
                    <a:prstGeom prst="rect">
                      <a:avLst/>
                    </a:prstGeom>
                    <a:noFill/>
                    <a:ln>
                      <a:noFill/>
                    </a:ln>
                  </pic:spPr>
                </pic:pic>
              </a:graphicData>
            </a:graphic>
          </wp:inline>
        </w:drawing>
      </w:r>
    </w:p>
    <w:p w14:paraId="289440F9" w14:textId="6AC1787D" w:rsidR="006145E5" w:rsidRDefault="006145E5" w:rsidP="00852AE1">
      <w:pPr>
        <w:spacing w:after="0" w:line="240" w:lineRule="auto"/>
        <w:ind w:left="113" w:right="113"/>
        <w:jc w:val="both"/>
        <w:rPr>
          <w:sz w:val="20"/>
          <w:szCs w:val="20"/>
        </w:rPr>
      </w:pPr>
      <w:r>
        <w:rPr>
          <w:sz w:val="20"/>
          <w:szCs w:val="20"/>
        </w:rPr>
        <w:t>… or</w:t>
      </w:r>
      <w:r w:rsidR="0099637C">
        <w:rPr>
          <w:sz w:val="20"/>
          <w:szCs w:val="20"/>
        </w:rPr>
        <w:t>, when the concern is about them/you can’t get in touch with them/you don’t want to tell anyone at your church, tell the Bishop’s Safeguarding Adviser</w:t>
      </w:r>
    </w:p>
    <w:p w14:paraId="248EC46E" w14:textId="14128801" w:rsidR="004873F1" w:rsidRDefault="004873F1" w:rsidP="00852AE1">
      <w:pPr>
        <w:spacing w:after="0" w:line="240" w:lineRule="auto"/>
        <w:ind w:left="113" w:right="113"/>
        <w:jc w:val="both"/>
        <w:rPr>
          <w:sz w:val="20"/>
          <w:szCs w:val="20"/>
        </w:rPr>
      </w:pPr>
    </w:p>
    <w:p w14:paraId="25F85240" w14:textId="4146C16B" w:rsidR="004873F1" w:rsidRDefault="004873F1" w:rsidP="00852AE1">
      <w:pPr>
        <w:spacing w:after="0" w:line="240" w:lineRule="auto"/>
        <w:ind w:left="113" w:right="113"/>
        <w:jc w:val="both"/>
        <w:rPr>
          <w:sz w:val="20"/>
          <w:szCs w:val="20"/>
        </w:rPr>
      </w:pPr>
      <w:r>
        <w:rPr>
          <w:sz w:val="20"/>
          <w:szCs w:val="20"/>
        </w:rPr>
        <w:t xml:space="preserve">If you need immediate advice and can’t </w:t>
      </w:r>
      <w:r w:rsidR="0099637C">
        <w:rPr>
          <w:sz w:val="20"/>
          <w:szCs w:val="20"/>
        </w:rPr>
        <w:t xml:space="preserve">wait to </w:t>
      </w:r>
      <w:r>
        <w:rPr>
          <w:sz w:val="20"/>
          <w:szCs w:val="20"/>
        </w:rPr>
        <w:t xml:space="preserve">get in touch with </w:t>
      </w:r>
      <w:r w:rsidR="0099637C">
        <w:rPr>
          <w:sz w:val="20"/>
          <w:szCs w:val="20"/>
        </w:rPr>
        <w:t xml:space="preserve">any of </w:t>
      </w:r>
      <w:r w:rsidR="006145E5">
        <w:rPr>
          <w:sz w:val="20"/>
          <w:szCs w:val="20"/>
        </w:rPr>
        <w:t xml:space="preserve">the above call the </w:t>
      </w:r>
      <w:r>
        <w:rPr>
          <w:sz w:val="20"/>
          <w:szCs w:val="20"/>
        </w:rPr>
        <w:t xml:space="preserve">duty social care team </w:t>
      </w:r>
      <w:r w:rsidR="00ED668E">
        <w:rPr>
          <w:sz w:val="20"/>
          <w:szCs w:val="20"/>
        </w:rPr>
        <w:t xml:space="preserve">or </w:t>
      </w:r>
      <w:r>
        <w:rPr>
          <w:sz w:val="20"/>
          <w:szCs w:val="20"/>
        </w:rPr>
        <w:t>NSPCC helpline</w:t>
      </w:r>
      <w:r w:rsidR="003227FF">
        <w:rPr>
          <w:sz w:val="20"/>
          <w:szCs w:val="20"/>
        </w:rPr>
        <w:t xml:space="preserve"> or </w:t>
      </w:r>
      <w:r w:rsidR="00D24F08">
        <w:rPr>
          <w:sz w:val="20"/>
          <w:szCs w:val="20"/>
        </w:rPr>
        <w:t>p</w:t>
      </w:r>
      <w:r w:rsidR="003227FF">
        <w:rPr>
          <w:sz w:val="20"/>
          <w:szCs w:val="20"/>
        </w:rPr>
        <w:t>olice</w:t>
      </w:r>
    </w:p>
    <w:p w14:paraId="30C93C8B" w14:textId="77777777" w:rsidR="00C94923" w:rsidRDefault="00C94923" w:rsidP="00852AE1">
      <w:pPr>
        <w:spacing w:after="0" w:line="240" w:lineRule="auto"/>
        <w:ind w:left="113" w:right="113"/>
        <w:jc w:val="both"/>
        <w:rPr>
          <w:sz w:val="20"/>
          <w:szCs w:val="20"/>
        </w:rPr>
      </w:pPr>
    </w:p>
    <w:p w14:paraId="29E83863" w14:textId="75372F98" w:rsidR="00C94923" w:rsidRDefault="00C94923" w:rsidP="00852AE1">
      <w:pPr>
        <w:spacing w:after="0" w:line="240" w:lineRule="auto"/>
        <w:ind w:left="113" w:right="113"/>
        <w:jc w:val="both"/>
        <w:rPr>
          <w:sz w:val="20"/>
          <w:szCs w:val="20"/>
        </w:rPr>
      </w:pPr>
      <w:r>
        <w:rPr>
          <w:sz w:val="20"/>
          <w:szCs w:val="20"/>
        </w:rPr>
        <w:t xml:space="preserve">If a situation is not safe and someone </w:t>
      </w:r>
      <w:r w:rsidR="00892AD5">
        <w:rPr>
          <w:sz w:val="20"/>
          <w:szCs w:val="20"/>
        </w:rPr>
        <w:t>is in dan</w:t>
      </w:r>
      <w:r w:rsidR="005A229E">
        <w:rPr>
          <w:sz w:val="20"/>
          <w:szCs w:val="20"/>
        </w:rPr>
        <w:t>g</w:t>
      </w:r>
      <w:r w:rsidR="00892AD5">
        <w:rPr>
          <w:sz w:val="20"/>
          <w:szCs w:val="20"/>
        </w:rPr>
        <w:t xml:space="preserve">er </w:t>
      </w:r>
      <w:r w:rsidR="00480908">
        <w:rPr>
          <w:sz w:val="20"/>
          <w:szCs w:val="20"/>
        </w:rPr>
        <w:t>or</w:t>
      </w:r>
      <w:r w:rsidR="00892AD5">
        <w:rPr>
          <w:sz w:val="20"/>
          <w:szCs w:val="20"/>
        </w:rPr>
        <w:t xml:space="preserve"> needs immediate </w:t>
      </w:r>
      <w:r>
        <w:rPr>
          <w:sz w:val="20"/>
          <w:szCs w:val="20"/>
        </w:rPr>
        <w:t>help call the police</w:t>
      </w:r>
    </w:p>
    <w:p w14:paraId="2EF6EBB3" w14:textId="51BCF04B" w:rsidR="004873F1" w:rsidRDefault="004873F1" w:rsidP="00CA5B37">
      <w:pPr>
        <w:spacing w:after="0" w:line="240" w:lineRule="auto"/>
        <w:ind w:left="113" w:right="113"/>
        <w:rPr>
          <w:sz w:val="20"/>
          <w:szCs w:val="20"/>
        </w:rPr>
      </w:pPr>
    </w:p>
    <w:p w14:paraId="2A0EE1DC" w14:textId="4805C625" w:rsidR="004873F1" w:rsidRDefault="004873F1" w:rsidP="00CA5B37">
      <w:pPr>
        <w:spacing w:after="0" w:line="240" w:lineRule="auto"/>
        <w:ind w:left="113" w:right="113"/>
        <w:rPr>
          <w:sz w:val="20"/>
          <w:szCs w:val="20"/>
        </w:rPr>
      </w:pPr>
      <w:r w:rsidRPr="00C94923">
        <w:rPr>
          <w:rFonts w:ascii="Arial Rounded MT Bold" w:hAnsi="Arial Rounded MT Bold"/>
          <w:color w:val="7F7F7F" w:themeColor="text1" w:themeTint="80"/>
          <w:sz w:val="28"/>
          <w:szCs w:val="28"/>
        </w:rPr>
        <w:t>Contact Numbers</w:t>
      </w:r>
      <w:r w:rsidR="00906A7A">
        <w:rPr>
          <w:rFonts w:ascii="Arial Rounded MT Bold" w:hAnsi="Arial Rounded MT Bold"/>
          <w:color w:val="7F7F7F" w:themeColor="text1" w:themeTint="80"/>
          <w:sz w:val="28"/>
          <w:szCs w:val="28"/>
        </w:rPr>
        <w:t>:</w:t>
      </w:r>
    </w:p>
    <w:p w14:paraId="43EA8A89" w14:textId="13F6DB17" w:rsidR="004873F1" w:rsidRPr="00CD33F2" w:rsidRDefault="004873F1" w:rsidP="00CA5B37">
      <w:pPr>
        <w:spacing w:after="0" w:line="240" w:lineRule="auto"/>
        <w:ind w:left="113" w:right="113"/>
        <w:rPr>
          <w:sz w:val="18"/>
          <w:szCs w:val="18"/>
        </w:rPr>
      </w:pPr>
      <w:r w:rsidRPr="00CD33F2">
        <w:rPr>
          <w:sz w:val="18"/>
          <w:szCs w:val="18"/>
        </w:rPr>
        <w:t>Parish Safeguarding Co-ordinator</w:t>
      </w:r>
      <w:r w:rsidR="00CD33F2">
        <w:rPr>
          <w:sz w:val="18"/>
          <w:szCs w:val="18"/>
        </w:rPr>
        <w:t>:</w:t>
      </w:r>
    </w:p>
    <w:p w14:paraId="3C0B348D" w14:textId="77777777" w:rsidR="00C96E67" w:rsidRPr="00CD33F2" w:rsidRDefault="00C96E67" w:rsidP="00CA5B37">
      <w:pPr>
        <w:spacing w:after="0" w:line="240" w:lineRule="auto"/>
        <w:ind w:left="113" w:right="113"/>
        <w:rPr>
          <w:sz w:val="18"/>
          <w:szCs w:val="18"/>
        </w:rPr>
      </w:pPr>
      <w:r w:rsidRPr="00CD33F2">
        <w:rPr>
          <w:sz w:val="18"/>
          <w:szCs w:val="18"/>
        </w:rPr>
        <w:t>Vicar</w:t>
      </w:r>
      <w:r>
        <w:rPr>
          <w:sz w:val="18"/>
          <w:szCs w:val="18"/>
        </w:rPr>
        <w:t>:</w:t>
      </w:r>
    </w:p>
    <w:p w14:paraId="286B345F" w14:textId="5C3C64E0" w:rsidR="004873F1" w:rsidRPr="00CD33F2" w:rsidRDefault="004873F1" w:rsidP="00CA5B37">
      <w:pPr>
        <w:spacing w:after="0" w:line="240" w:lineRule="auto"/>
        <w:ind w:left="113" w:right="113"/>
        <w:rPr>
          <w:sz w:val="18"/>
          <w:szCs w:val="18"/>
        </w:rPr>
      </w:pPr>
      <w:r w:rsidRPr="00CD33F2">
        <w:rPr>
          <w:sz w:val="18"/>
          <w:szCs w:val="18"/>
        </w:rPr>
        <w:t>Bishop’s Safeguarding Adviser</w:t>
      </w:r>
      <w:r w:rsidR="00CD33F2">
        <w:rPr>
          <w:sz w:val="18"/>
          <w:szCs w:val="18"/>
        </w:rPr>
        <w:t>:</w:t>
      </w:r>
      <w:r w:rsidR="00CD33F2">
        <w:rPr>
          <w:sz w:val="18"/>
          <w:szCs w:val="18"/>
        </w:rPr>
        <w:tab/>
      </w:r>
      <w:r w:rsidRPr="00CD33F2">
        <w:rPr>
          <w:sz w:val="18"/>
          <w:szCs w:val="18"/>
        </w:rPr>
        <w:t>07324 993844</w:t>
      </w:r>
    </w:p>
    <w:p w14:paraId="773E7EDC" w14:textId="4E745A87" w:rsidR="004873F1" w:rsidRPr="00CD33F2" w:rsidRDefault="004873F1" w:rsidP="00CA5B37">
      <w:pPr>
        <w:spacing w:after="0" w:line="240" w:lineRule="auto"/>
        <w:ind w:left="113" w:right="113"/>
        <w:rPr>
          <w:sz w:val="18"/>
          <w:szCs w:val="18"/>
        </w:rPr>
      </w:pPr>
      <w:r w:rsidRPr="00CD33F2">
        <w:rPr>
          <w:sz w:val="18"/>
          <w:szCs w:val="18"/>
        </w:rPr>
        <w:t>Social Services</w:t>
      </w:r>
      <w:r w:rsidR="00CD33F2">
        <w:rPr>
          <w:sz w:val="18"/>
          <w:szCs w:val="18"/>
        </w:rPr>
        <w:t>:</w:t>
      </w:r>
    </w:p>
    <w:p w14:paraId="35E11D66" w14:textId="789B7B1A" w:rsidR="004873F1" w:rsidRPr="00CD33F2" w:rsidRDefault="00C94923" w:rsidP="00CA5B37">
      <w:pPr>
        <w:spacing w:after="0" w:line="240" w:lineRule="auto"/>
        <w:ind w:left="113" w:right="113"/>
        <w:rPr>
          <w:sz w:val="18"/>
          <w:szCs w:val="18"/>
        </w:rPr>
      </w:pPr>
      <w:r w:rsidRPr="00CD33F2">
        <w:rPr>
          <w:sz w:val="18"/>
          <w:szCs w:val="18"/>
        </w:rPr>
        <w:t xml:space="preserve">Out of Hours </w:t>
      </w:r>
      <w:r w:rsidR="004873F1" w:rsidRPr="00CD33F2">
        <w:rPr>
          <w:sz w:val="18"/>
          <w:szCs w:val="18"/>
        </w:rPr>
        <w:t>Social Services</w:t>
      </w:r>
      <w:r w:rsidR="00CD33F2">
        <w:rPr>
          <w:sz w:val="18"/>
          <w:szCs w:val="18"/>
        </w:rPr>
        <w:t>:</w:t>
      </w:r>
      <w:r w:rsidR="004873F1" w:rsidRPr="00CD33F2">
        <w:rPr>
          <w:sz w:val="18"/>
          <w:szCs w:val="18"/>
        </w:rPr>
        <w:t xml:space="preserve"> </w:t>
      </w:r>
    </w:p>
    <w:p w14:paraId="47EF179E" w14:textId="33357B9D" w:rsidR="00ED668E" w:rsidRPr="00CD33F2" w:rsidRDefault="00ED668E" w:rsidP="00CA5B37">
      <w:pPr>
        <w:spacing w:after="0" w:line="240" w:lineRule="auto"/>
        <w:ind w:left="113" w:right="113"/>
        <w:rPr>
          <w:sz w:val="18"/>
          <w:szCs w:val="18"/>
        </w:rPr>
      </w:pPr>
      <w:r w:rsidRPr="00CD33F2">
        <w:rPr>
          <w:sz w:val="18"/>
          <w:szCs w:val="18"/>
        </w:rPr>
        <w:t>3</w:t>
      </w:r>
      <w:r w:rsidR="005D7C98" w:rsidRPr="00CD33F2">
        <w:rPr>
          <w:sz w:val="18"/>
          <w:szCs w:val="18"/>
        </w:rPr>
        <w:t>1:8</w:t>
      </w:r>
      <w:r w:rsidRPr="00CD33F2">
        <w:rPr>
          <w:sz w:val="18"/>
          <w:szCs w:val="18"/>
        </w:rPr>
        <w:t xml:space="preserve"> (formerly CCPAS)</w:t>
      </w:r>
      <w:r w:rsidR="00CD33F2">
        <w:rPr>
          <w:sz w:val="18"/>
          <w:szCs w:val="18"/>
        </w:rPr>
        <w:t>:</w:t>
      </w:r>
      <w:r w:rsidR="00CD33F2">
        <w:rPr>
          <w:sz w:val="18"/>
          <w:szCs w:val="18"/>
        </w:rPr>
        <w:tab/>
      </w:r>
      <w:r w:rsidR="00CD33F2">
        <w:rPr>
          <w:sz w:val="18"/>
          <w:szCs w:val="18"/>
        </w:rPr>
        <w:tab/>
      </w:r>
      <w:r w:rsidRPr="00CD33F2">
        <w:rPr>
          <w:sz w:val="18"/>
          <w:szCs w:val="18"/>
        </w:rPr>
        <w:t>0303 003 11 11</w:t>
      </w:r>
    </w:p>
    <w:p w14:paraId="641613E4" w14:textId="237E74EB" w:rsidR="004873F1" w:rsidRPr="00CD33F2" w:rsidRDefault="004873F1" w:rsidP="00CA5B37">
      <w:pPr>
        <w:spacing w:after="0" w:line="240" w:lineRule="auto"/>
        <w:ind w:left="113" w:right="113"/>
        <w:rPr>
          <w:sz w:val="18"/>
          <w:szCs w:val="18"/>
        </w:rPr>
      </w:pPr>
      <w:r w:rsidRPr="00CD33F2">
        <w:rPr>
          <w:sz w:val="18"/>
          <w:szCs w:val="18"/>
        </w:rPr>
        <w:t>NSPCC</w:t>
      </w:r>
      <w:r w:rsidR="00CD33F2">
        <w:rPr>
          <w:sz w:val="18"/>
          <w:szCs w:val="18"/>
        </w:rPr>
        <w:t>:</w:t>
      </w:r>
      <w:r w:rsidR="00CD33F2">
        <w:rPr>
          <w:sz w:val="18"/>
          <w:szCs w:val="18"/>
        </w:rPr>
        <w:tab/>
      </w:r>
      <w:r w:rsidR="00CD33F2">
        <w:rPr>
          <w:sz w:val="18"/>
          <w:szCs w:val="18"/>
        </w:rPr>
        <w:tab/>
      </w:r>
      <w:r w:rsidR="00CD33F2">
        <w:rPr>
          <w:sz w:val="18"/>
          <w:szCs w:val="18"/>
        </w:rPr>
        <w:tab/>
      </w:r>
      <w:r w:rsidR="00CD33F2">
        <w:rPr>
          <w:sz w:val="18"/>
          <w:szCs w:val="18"/>
        </w:rPr>
        <w:tab/>
      </w:r>
      <w:r w:rsidR="00ED668E" w:rsidRPr="00CD33F2">
        <w:rPr>
          <w:sz w:val="18"/>
          <w:szCs w:val="18"/>
        </w:rPr>
        <w:t>0808 800 5000</w:t>
      </w:r>
    </w:p>
    <w:p w14:paraId="47CE3EE0" w14:textId="2DF18503" w:rsidR="00C94923" w:rsidRPr="00CD33F2" w:rsidRDefault="00C94923" w:rsidP="00CA5B37">
      <w:pPr>
        <w:spacing w:after="0" w:line="240" w:lineRule="auto"/>
        <w:ind w:left="113" w:right="113"/>
        <w:rPr>
          <w:sz w:val="18"/>
          <w:szCs w:val="18"/>
        </w:rPr>
      </w:pPr>
      <w:r w:rsidRPr="00CD33F2">
        <w:rPr>
          <w:sz w:val="18"/>
          <w:szCs w:val="18"/>
        </w:rPr>
        <w:t>Police</w:t>
      </w:r>
      <w:r w:rsidR="00CD33F2">
        <w:rPr>
          <w:sz w:val="18"/>
          <w:szCs w:val="18"/>
        </w:rPr>
        <w:t>:</w:t>
      </w:r>
      <w:r w:rsidRPr="00CD33F2">
        <w:rPr>
          <w:sz w:val="18"/>
          <w:szCs w:val="18"/>
        </w:rPr>
        <w:t xml:space="preserve"> </w:t>
      </w:r>
      <w:r w:rsidR="00CD33F2">
        <w:rPr>
          <w:sz w:val="18"/>
          <w:szCs w:val="18"/>
        </w:rPr>
        <w:tab/>
      </w:r>
      <w:r w:rsidR="00CD33F2">
        <w:rPr>
          <w:sz w:val="18"/>
          <w:szCs w:val="18"/>
        </w:rPr>
        <w:tab/>
      </w:r>
      <w:r w:rsidR="00CD33F2">
        <w:rPr>
          <w:sz w:val="18"/>
          <w:szCs w:val="18"/>
        </w:rPr>
        <w:tab/>
      </w:r>
      <w:r w:rsidR="00CD33F2">
        <w:rPr>
          <w:sz w:val="18"/>
          <w:szCs w:val="18"/>
        </w:rPr>
        <w:tab/>
      </w:r>
      <w:r w:rsidRPr="00CD33F2">
        <w:rPr>
          <w:sz w:val="18"/>
          <w:szCs w:val="18"/>
        </w:rPr>
        <w:t>101 or 999</w:t>
      </w:r>
    </w:p>
    <w:p w14:paraId="044ABAB2" w14:textId="17EAF91F" w:rsidR="00ED668E" w:rsidRPr="00CD33F2" w:rsidRDefault="00ED668E" w:rsidP="00CA5B37">
      <w:pPr>
        <w:spacing w:after="0" w:line="240" w:lineRule="auto"/>
        <w:ind w:left="113" w:right="113"/>
        <w:rPr>
          <w:sz w:val="18"/>
          <w:szCs w:val="18"/>
        </w:rPr>
      </w:pPr>
      <w:r w:rsidRPr="00CD33F2">
        <w:rPr>
          <w:sz w:val="18"/>
          <w:szCs w:val="18"/>
        </w:rPr>
        <w:t>ChildLine</w:t>
      </w:r>
      <w:r w:rsidR="00CD33F2">
        <w:rPr>
          <w:sz w:val="18"/>
          <w:szCs w:val="18"/>
        </w:rPr>
        <w:t>:</w:t>
      </w:r>
      <w:r w:rsidRPr="00CD33F2">
        <w:rPr>
          <w:sz w:val="18"/>
          <w:szCs w:val="18"/>
        </w:rPr>
        <w:t xml:space="preserve"> </w:t>
      </w:r>
      <w:r w:rsidR="00CD33F2">
        <w:rPr>
          <w:sz w:val="18"/>
          <w:szCs w:val="18"/>
        </w:rPr>
        <w:tab/>
      </w:r>
      <w:r w:rsidR="00CD33F2">
        <w:rPr>
          <w:sz w:val="18"/>
          <w:szCs w:val="18"/>
        </w:rPr>
        <w:tab/>
      </w:r>
      <w:r w:rsidR="00CD33F2">
        <w:rPr>
          <w:sz w:val="18"/>
          <w:szCs w:val="18"/>
        </w:rPr>
        <w:tab/>
      </w:r>
      <w:r w:rsidRPr="00CD33F2">
        <w:rPr>
          <w:sz w:val="18"/>
          <w:szCs w:val="18"/>
        </w:rPr>
        <w:t>0808 11 11</w:t>
      </w:r>
    </w:p>
    <w:p w14:paraId="3C164C7E" w14:textId="7E7B3F3B" w:rsidR="00ED668E" w:rsidRDefault="00ED668E" w:rsidP="00CA5B37">
      <w:pPr>
        <w:spacing w:after="0" w:line="240" w:lineRule="auto"/>
        <w:ind w:left="113" w:right="113"/>
        <w:rPr>
          <w:sz w:val="18"/>
          <w:szCs w:val="18"/>
        </w:rPr>
      </w:pPr>
      <w:r w:rsidRPr="00CD33F2">
        <w:rPr>
          <w:sz w:val="18"/>
          <w:szCs w:val="18"/>
        </w:rPr>
        <w:t>Domestic Violence</w:t>
      </w:r>
      <w:r w:rsidR="007B4797">
        <w:rPr>
          <w:sz w:val="18"/>
          <w:szCs w:val="18"/>
        </w:rPr>
        <w:t>:</w:t>
      </w:r>
      <w:r w:rsidRPr="00CD33F2">
        <w:rPr>
          <w:sz w:val="18"/>
          <w:szCs w:val="18"/>
        </w:rPr>
        <w:t xml:space="preserve"> </w:t>
      </w:r>
      <w:r w:rsidR="007B4797">
        <w:rPr>
          <w:sz w:val="18"/>
          <w:szCs w:val="18"/>
        </w:rPr>
        <w:tab/>
      </w:r>
      <w:r w:rsidR="007B4797">
        <w:rPr>
          <w:sz w:val="18"/>
          <w:szCs w:val="18"/>
        </w:rPr>
        <w:tab/>
      </w:r>
      <w:r w:rsidRPr="00CD33F2">
        <w:rPr>
          <w:sz w:val="18"/>
          <w:szCs w:val="18"/>
        </w:rPr>
        <w:t>0808 2000 247</w:t>
      </w:r>
    </w:p>
    <w:p w14:paraId="5935AD26" w14:textId="77777777" w:rsidR="00AD5BCF" w:rsidRDefault="00AD5BCF" w:rsidP="00CA5B37">
      <w:pPr>
        <w:spacing w:after="0" w:line="240" w:lineRule="auto"/>
        <w:ind w:left="113" w:right="113"/>
        <w:rPr>
          <w:sz w:val="18"/>
          <w:szCs w:val="18"/>
        </w:rPr>
      </w:pPr>
    </w:p>
    <w:p w14:paraId="797A001A" w14:textId="77777777" w:rsidR="001D07B5" w:rsidRDefault="001D07B5" w:rsidP="00CA5B37">
      <w:pPr>
        <w:spacing w:after="0" w:line="240" w:lineRule="auto"/>
        <w:ind w:left="113" w:right="113"/>
        <w:rPr>
          <w:sz w:val="20"/>
          <w:szCs w:val="20"/>
        </w:rPr>
      </w:pPr>
    </w:p>
    <w:bookmarkEnd w:id="1"/>
    <w:p w14:paraId="3854D9EE" w14:textId="36D52228" w:rsidR="005D7C98" w:rsidRDefault="00F5430F" w:rsidP="003549CA">
      <w:pPr>
        <w:spacing w:after="0" w:line="240" w:lineRule="auto"/>
        <w:rPr>
          <w:sz w:val="20"/>
          <w:szCs w:val="20"/>
        </w:rPr>
      </w:pPr>
      <w:r w:rsidRPr="00B43F0F">
        <w:rPr>
          <w:rFonts w:ascii="Arial Rounded MT Bold" w:hAnsi="Arial Rounded MT Bold"/>
          <w:noProof/>
          <w:color w:val="7F7F7F" w:themeColor="text1" w:themeTint="80"/>
          <w:sz w:val="28"/>
          <w:szCs w:val="28"/>
          <w:lang w:eastAsia="en-GB"/>
        </w:rPr>
        <w:drawing>
          <wp:anchor distT="0" distB="0" distL="114300" distR="114300" simplePos="0" relativeHeight="251661312" behindDoc="1" locked="0" layoutInCell="1" allowOverlap="1" wp14:anchorId="3AD1F831" wp14:editId="117BC08D">
            <wp:simplePos x="0" y="0"/>
            <wp:positionH relativeFrom="column">
              <wp:posOffset>1965960</wp:posOffset>
            </wp:positionH>
            <wp:positionV relativeFrom="paragraph">
              <wp:posOffset>35560</wp:posOffset>
            </wp:positionV>
            <wp:extent cx="1450340" cy="5251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2185" b="90298"/>
                    <a:stretch/>
                  </pic:blipFill>
                  <pic:spPr bwMode="auto">
                    <a:xfrm>
                      <a:off x="0" y="0"/>
                      <a:ext cx="1450340" cy="52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5B37">
        <w:rPr>
          <w:noProof/>
          <w:lang w:eastAsia="en-GB"/>
        </w:rPr>
        <w:drawing>
          <wp:anchor distT="0" distB="0" distL="114300" distR="114300" simplePos="0" relativeHeight="251659264" behindDoc="1" locked="0" layoutInCell="1" allowOverlap="1" wp14:anchorId="278B7B94" wp14:editId="35FBFF5B">
            <wp:simplePos x="0" y="0"/>
            <wp:positionH relativeFrom="column">
              <wp:posOffset>-60960</wp:posOffset>
            </wp:positionH>
            <wp:positionV relativeFrom="paragraph">
              <wp:posOffset>-289560</wp:posOffset>
            </wp:positionV>
            <wp:extent cx="1492208" cy="7766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3641" b="90298"/>
                    <a:stretch/>
                  </pic:blipFill>
                  <pic:spPr bwMode="auto">
                    <a:xfrm>
                      <a:off x="0" y="0"/>
                      <a:ext cx="1492208"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20C39" w14:textId="12526862" w:rsidR="005D7C98" w:rsidRDefault="005D7C98" w:rsidP="003549CA">
      <w:pPr>
        <w:spacing w:after="0" w:line="240" w:lineRule="auto"/>
        <w:rPr>
          <w:sz w:val="20"/>
          <w:szCs w:val="20"/>
        </w:rPr>
      </w:pPr>
    </w:p>
    <w:p w14:paraId="1DCB78E0" w14:textId="22D64CF0" w:rsidR="005D7C98" w:rsidRDefault="005D7C98" w:rsidP="003549CA">
      <w:pPr>
        <w:spacing w:after="0" w:line="240" w:lineRule="auto"/>
        <w:rPr>
          <w:sz w:val="20"/>
          <w:szCs w:val="20"/>
        </w:rPr>
      </w:pPr>
    </w:p>
    <w:p w14:paraId="013EBCE7" w14:textId="22BC4135" w:rsidR="005D7C98" w:rsidRDefault="005D7C98" w:rsidP="003549CA">
      <w:pPr>
        <w:spacing w:after="0" w:line="240" w:lineRule="auto"/>
        <w:rPr>
          <w:sz w:val="20"/>
          <w:szCs w:val="20"/>
        </w:rPr>
      </w:pPr>
    </w:p>
    <w:p w14:paraId="536AB0DC" w14:textId="5E42C577" w:rsidR="005D7C98" w:rsidRDefault="005D7C98" w:rsidP="003549CA">
      <w:pPr>
        <w:spacing w:after="0" w:line="240" w:lineRule="auto"/>
        <w:rPr>
          <w:sz w:val="20"/>
          <w:szCs w:val="20"/>
        </w:rPr>
      </w:pPr>
    </w:p>
    <w:p w14:paraId="19E23813" w14:textId="50ACEB84" w:rsidR="005D7C98" w:rsidRDefault="005D7C98" w:rsidP="003549CA">
      <w:pPr>
        <w:spacing w:after="0" w:line="240" w:lineRule="auto"/>
        <w:rPr>
          <w:sz w:val="20"/>
          <w:szCs w:val="20"/>
        </w:rPr>
      </w:pPr>
    </w:p>
    <w:p w14:paraId="17DDC8E1" w14:textId="1CA3B982" w:rsidR="006145E5" w:rsidRDefault="0E57A0A4" w:rsidP="0E57A0A4">
      <w:pPr>
        <w:spacing w:after="0" w:line="240" w:lineRule="auto"/>
        <w:ind w:left="397"/>
        <w:rPr>
          <w:rFonts w:ascii="Arial Rounded MT Bold" w:hAnsi="Arial Rounded MT Bold"/>
          <w:color w:val="7F7F7F" w:themeColor="background1" w:themeShade="7F"/>
          <w:sz w:val="48"/>
          <w:szCs w:val="48"/>
        </w:rPr>
      </w:pPr>
      <w:bookmarkStart w:id="2" w:name="_Hlk521063890"/>
      <w:r w:rsidRPr="0E57A0A4">
        <w:rPr>
          <w:rFonts w:ascii="Arial Rounded MT Bold" w:hAnsi="Arial Rounded MT Bold"/>
          <w:color w:val="7F7F7F" w:themeColor="background1" w:themeShade="7F"/>
          <w:sz w:val="48"/>
          <w:szCs w:val="48"/>
        </w:rPr>
        <w:t>A Guide to Using Social Media for Leaders &amp; Helpers</w:t>
      </w:r>
    </w:p>
    <w:bookmarkEnd w:id="2"/>
    <w:p w14:paraId="2E940DC1" w14:textId="00E073A4" w:rsidR="005D7C98" w:rsidRDefault="005D7C98" w:rsidP="00CA5B37">
      <w:pPr>
        <w:spacing w:after="0" w:line="240" w:lineRule="auto"/>
        <w:ind w:left="397"/>
        <w:rPr>
          <w:sz w:val="20"/>
          <w:szCs w:val="20"/>
        </w:rPr>
      </w:pPr>
    </w:p>
    <w:p w14:paraId="08614178" w14:textId="2009A39A" w:rsidR="00EB4358" w:rsidRDefault="0E57A0A4" w:rsidP="00852AE1">
      <w:pPr>
        <w:spacing w:after="0" w:line="240" w:lineRule="auto"/>
        <w:ind w:left="397"/>
        <w:jc w:val="right"/>
        <w:rPr>
          <w:sz w:val="20"/>
          <w:szCs w:val="20"/>
        </w:rPr>
      </w:pPr>
      <w:r>
        <w:rPr>
          <w:noProof/>
        </w:rPr>
        <w:drawing>
          <wp:inline distT="0" distB="0" distL="0" distR="0" wp14:anchorId="31648766" wp14:editId="63DB68EA">
            <wp:extent cx="2857500" cy="1600200"/>
            <wp:effectExtent l="0" t="0" r="0" b="0"/>
            <wp:docPr id="1869391222" name="Picture 18693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2CD60EC2" w14:textId="2B00EAB7" w:rsidR="00852AE1" w:rsidRDefault="00852AE1" w:rsidP="00852AE1">
      <w:pPr>
        <w:spacing w:after="0" w:line="240" w:lineRule="auto"/>
        <w:ind w:left="397"/>
        <w:jc w:val="right"/>
        <w:rPr>
          <w:sz w:val="20"/>
          <w:szCs w:val="20"/>
        </w:rPr>
      </w:pPr>
    </w:p>
    <w:p w14:paraId="5D3937D5" w14:textId="77777777" w:rsidR="00852AE1" w:rsidRDefault="00852AE1" w:rsidP="00852AE1">
      <w:pPr>
        <w:spacing w:after="0" w:line="240" w:lineRule="auto"/>
        <w:ind w:left="397"/>
        <w:jc w:val="right"/>
        <w:rPr>
          <w:sz w:val="20"/>
          <w:szCs w:val="20"/>
        </w:rPr>
      </w:pPr>
    </w:p>
    <w:p w14:paraId="26BD3CB4" w14:textId="67A408DB" w:rsidR="00F809CC" w:rsidRDefault="005D7C98" w:rsidP="00CA5B37">
      <w:pPr>
        <w:spacing w:after="0" w:line="240" w:lineRule="auto"/>
        <w:ind w:left="397"/>
        <w:rPr>
          <w:sz w:val="20"/>
          <w:szCs w:val="20"/>
        </w:rPr>
      </w:pPr>
      <w:r>
        <w:rPr>
          <w:noProof/>
        </w:rPr>
        <w:drawing>
          <wp:inline distT="0" distB="0" distL="0" distR="0" wp14:anchorId="2ABB8C37" wp14:editId="2E7EFDC7">
            <wp:extent cx="2902585" cy="922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6997" cy="933442"/>
                    </a:xfrm>
                    <a:prstGeom prst="rect">
                      <a:avLst/>
                    </a:prstGeom>
                    <a:noFill/>
                    <a:ln>
                      <a:noFill/>
                    </a:ln>
                  </pic:spPr>
                </pic:pic>
              </a:graphicData>
            </a:graphic>
          </wp:inline>
        </w:drawing>
      </w:r>
    </w:p>
    <w:p w14:paraId="669F70FC" w14:textId="3D8249CA" w:rsidR="0004123A" w:rsidRDefault="00D70327" w:rsidP="00AD5BCF">
      <w:pPr>
        <w:spacing w:after="0" w:line="240" w:lineRule="auto"/>
        <w:ind w:right="113"/>
        <w:rPr>
          <w:rFonts w:ascii="Arial Rounded MT Bold" w:hAnsi="Arial Rounded MT Bold"/>
          <w:color w:val="7F7F7F" w:themeColor="text1" w:themeTint="80"/>
          <w:sz w:val="28"/>
          <w:szCs w:val="28"/>
        </w:rPr>
      </w:pPr>
      <w:bookmarkStart w:id="3" w:name="_Hlk521064875"/>
      <w:r>
        <w:rPr>
          <w:rFonts w:ascii="Arial Rounded MT Bold" w:hAnsi="Arial Rounded MT Bold"/>
          <w:color w:val="7F7F7F" w:themeColor="text1" w:themeTint="80"/>
          <w:sz w:val="28"/>
          <w:szCs w:val="28"/>
        </w:rPr>
        <w:lastRenderedPageBreak/>
        <w:t>Social Media …</w:t>
      </w:r>
      <w:r w:rsidR="00EE7F06" w:rsidRPr="00EE7F06">
        <w:rPr>
          <w:rFonts w:ascii="Arial Rounded MT Bold" w:hAnsi="Arial Rounded MT Bold"/>
          <w:color w:val="7F7F7F" w:themeColor="text1" w:themeTint="80"/>
          <w:sz w:val="28"/>
          <w:szCs w:val="28"/>
        </w:rPr>
        <w:t xml:space="preserve"> </w:t>
      </w:r>
    </w:p>
    <w:p w14:paraId="0ECD21C9" w14:textId="77777777" w:rsidR="00AD5BCF" w:rsidRPr="00EE7F06" w:rsidRDefault="00AD5BCF" w:rsidP="00AD5BCF">
      <w:pPr>
        <w:spacing w:after="0" w:line="240" w:lineRule="auto"/>
        <w:ind w:right="113"/>
        <w:rPr>
          <w:rFonts w:ascii="Arial Rounded MT Bold" w:hAnsi="Arial Rounded MT Bold"/>
          <w:color w:val="7F7F7F" w:themeColor="text1" w:themeTint="80"/>
          <w:sz w:val="28"/>
          <w:szCs w:val="28"/>
        </w:rPr>
      </w:pPr>
    </w:p>
    <w:bookmarkEnd w:id="3"/>
    <w:p w14:paraId="04C842E7" w14:textId="1CA1CBCC" w:rsidR="0E57A0A4" w:rsidRDefault="00D70327" w:rsidP="00852AE1">
      <w:pPr>
        <w:spacing w:after="0" w:line="240" w:lineRule="auto"/>
        <w:ind w:right="113"/>
        <w:jc w:val="both"/>
        <w:rPr>
          <w:sz w:val="20"/>
          <w:szCs w:val="20"/>
        </w:rPr>
      </w:pPr>
      <w:r>
        <w:rPr>
          <w:sz w:val="20"/>
          <w:szCs w:val="20"/>
        </w:rPr>
        <w:t xml:space="preserve">… </w:t>
      </w:r>
      <w:r w:rsidR="0E57A0A4" w:rsidRPr="0E57A0A4">
        <w:rPr>
          <w:sz w:val="20"/>
          <w:szCs w:val="20"/>
        </w:rPr>
        <w:t>allows users to create rather than just consume online content – upload photographs, updates, comments etc.  The Church of England’s community guidelines for using social media have been created to reflect our values and help Christians to live out their calling to share the good news of Jesus Christ:</w:t>
      </w:r>
    </w:p>
    <w:p w14:paraId="050D097E" w14:textId="77777777" w:rsidR="00AD5BCF" w:rsidRDefault="00AD5BCF" w:rsidP="0E57A0A4">
      <w:pPr>
        <w:spacing w:after="0" w:line="240" w:lineRule="auto"/>
        <w:ind w:right="113"/>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88"/>
      </w:tblGrid>
      <w:tr w:rsidR="00AD5BCF" w14:paraId="2B959E61" w14:textId="77777777" w:rsidTr="002F0731">
        <w:trPr>
          <w:trHeight w:val="57"/>
        </w:trPr>
        <w:tc>
          <w:tcPr>
            <w:tcW w:w="2122" w:type="dxa"/>
          </w:tcPr>
          <w:p w14:paraId="533346B4" w14:textId="77777777" w:rsidR="00CE68F9" w:rsidRDefault="00AD5BCF"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 xml:space="preserve">Be </w:t>
            </w:r>
            <w:r w:rsidR="005D1513" w:rsidRPr="005D1513">
              <w:rPr>
                <w:rFonts w:ascii="Arial Rounded MT Bold" w:hAnsi="Arial Rounded MT Bold"/>
                <w:color w:val="008080"/>
                <w:sz w:val="20"/>
                <w:szCs w:val="20"/>
              </w:rPr>
              <w:t>s</w:t>
            </w:r>
            <w:r w:rsidRPr="005D1513">
              <w:rPr>
                <w:rFonts w:ascii="Arial Rounded MT Bold" w:hAnsi="Arial Rounded MT Bold"/>
                <w:color w:val="008080"/>
                <w:sz w:val="20"/>
                <w:szCs w:val="20"/>
              </w:rPr>
              <w:t>afe</w:t>
            </w:r>
          </w:p>
          <w:p w14:paraId="17379913" w14:textId="55DB2550" w:rsidR="00CE68F9" w:rsidRPr="005D1513" w:rsidRDefault="00CE68F9" w:rsidP="002F0731">
            <w:pPr>
              <w:ind w:right="113"/>
              <w:jc w:val="center"/>
              <w:rPr>
                <w:rFonts w:ascii="Arial Rounded MT Bold" w:hAnsi="Arial Rounded MT Bold"/>
                <w:color w:val="008080"/>
                <w:sz w:val="20"/>
                <w:szCs w:val="20"/>
              </w:rPr>
            </w:pPr>
          </w:p>
        </w:tc>
        <w:tc>
          <w:tcPr>
            <w:tcW w:w="2288" w:type="dxa"/>
          </w:tcPr>
          <w:p w14:paraId="5D5D92F9" w14:textId="77777777" w:rsidR="00AD5BCF" w:rsidRPr="005D1513" w:rsidRDefault="00AD5BCF"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Be respectful</w:t>
            </w:r>
          </w:p>
          <w:p w14:paraId="4AF81DA2" w14:textId="77777777" w:rsidR="00AD5BCF" w:rsidRPr="005D1513" w:rsidRDefault="00AD5BCF" w:rsidP="002F0731">
            <w:pPr>
              <w:ind w:right="113"/>
              <w:jc w:val="center"/>
              <w:rPr>
                <w:rFonts w:ascii="Arial Rounded MT Bold" w:hAnsi="Arial Rounded MT Bold"/>
                <w:color w:val="008080"/>
                <w:sz w:val="20"/>
                <w:szCs w:val="20"/>
              </w:rPr>
            </w:pPr>
          </w:p>
        </w:tc>
      </w:tr>
      <w:tr w:rsidR="00AD5BCF" w14:paraId="538B8570" w14:textId="77777777" w:rsidTr="002F0731">
        <w:trPr>
          <w:trHeight w:val="57"/>
        </w:trPr>
        <w:tc>
          <w:tcPr>
            <w:tcW w:w="2122" w:type="dxa"/>
          </w:tcPr>
          <w:p w14:paraId="1F44CDB5" w14:textId="6DB0CBBF" w:rsidR="00AD5BCF" w:rsidRPr="005D1513" w:rsidRDefault="00AD5BCF"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Be kind &amp; honest</w:t>
            </w:r>
          </w:p>
          <w:p w14:paraId="25E9B081" w14:textId="77777777" w:rsidR="00AD5BCF" w:rsidRPr="005D1513" w:rsidRDefault="00AD5BCF" w:rsidP="002F0731">
            <w:pPr>
              <w:ind w:right="113"/>
              <w:jc w:val="center"/>
              <w:rPr>
                <w:rFonts w:ascii="Arial Rounded MT Bold" w:hAnsi="Arial Rounded MT Bold"/>
                <w:color w:val="008080"/>
                <w:sz w:val="20"/>
                <w:szCs w:val="20"/>
              </w:rPr>
            </w:pPr>
          </w:p>
        </w:tc>
        <w:tc>
          <w:tcPr>
            <w:tcW w:w="2288" w:type="dxa"/>
          </w:tcPr>
          <w:p w14:paraId="6F95D997" w14:textId="77777777" w:rsidR="00AD5BCF" w:rsidRPr="005D1513" w:rsidRDefault="00AD5BCF"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Take responsibility</w:t>
            </w:r>
          </w:p>
          <w:p w14:paraId="1125005C" w14:textId="77777777" w:rsidR="00AD5BCF" w:rsidRPr="005D1513" w:rsidRDefault="00AD5BCF" w:rsidP="002F0731">
            <w:pPr>
              <w:ind w:right="113"/>
              <w:jc w:val="center"/>
              <w:rPr>
                <w:rFonts w:ascii="Arial Rounded MT Bold" w:hAnsi="Arial Rounded MT Bold"/>
                <w:color w:val="008080"/>
                <w:sz w:val="20"/>
                <w:szCs w:val="20"/>
              </w:rPr>
            </w:pPr>
          </w:p>
        </w:tc>
      </w:tr>
      <w:tr w:rsidR="00AD5BCF" w14:paraId="23081336" w14:textId="77777777" w:rsidTr="002F0731">
        <w:trPr>
          <w:trHeight w:val="57"/>
        </w:trPr>
        <w:tc>
          <w:tcPr>
            <w:tcW w:w="2122" w:type="dxa"/>
          </w:tcPr>
          <w:p w14:paraId="3D3A3458" w14:textId="77777777" w:rsidR="005D1513" w:rsidRPr="005D1513" w:rsidRDefault="005D1513"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Credit others</w:t>
            </w:r>
          </w:p>
          <w:p w14:paraId="2A8B067C" w14:textId="77777777" w:rsidR="00AD5BCF" w:rsidRPr="005D1513" w:rsidRDefault="00AD5BCF" w:rsidP="002F0731">
            <w:pPr>
              <w:ind w:right="113"/>
              <w:jc w:val="center"/>
              <w:rPr>
                <w:rFonts w:ascii="Arial Rounded MT Bold" w:hAnsi="Arial Rounded MT Bold"/>
                <w:color w:val="008080"/>
                <w:sz w:val="20"/>
                <w:szCs w:val="20"/>
              </w:rPr>
            </w:pPr>
          </w:p>
        </w:tc>
        <w:tc>
          <w:tcPr>
            <w:tcW w:w="2288" w:type="dxa"/>
          </w:tcPr>
          <w:p w14:paraId="65CC005F" w14:textId="77777777" w:rsidR="005D1513" w:rsidRPr="005D1513" w:rsidRDefault="005D1513"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Disagree well</w:t>
            </w:r>
          </w:p>
          <w:p w14:paraId="328492FF" w14:textId="77777777" w:rsidR="00AD5BCF" w:rsidRPr="005D1513" w:rsidRDefault="00AD5BCF" w:rsidP="002F0731">
            <w:pPr>
              <w:ind w:right="113"/>
              <w:jc w:val="center"/>
              <w:rPr>
                <w:rFonts w:ascii="Arial Rounded MT Bold" w:hAnsi="Arial Rounded MT Bold"/>
                <w:color w:val="008080"/>
                <w:sz w:val="20"/>
                <w:szCs w:val="20"/>
              </w:rPr>
            </w:pPr>
          </w:p>
        </w:tc>
      </w:tr>
      <w:tr w:rsidR="00AD5BCF" w14:paraId="24A8AC51" w14:textId="77777777" w:rsidTr="002F0731">
        <w:trPr>
          <w:trHeight w:val="57"/>
        </w:trPr>
        <w:tc>
          <w:tcPr>
            <w:tcW w:w="2122" w:type="dxa"/>
          </w:tcPr>
          <w:p w14:paraId="47D700A4" w14:textId="77777777" w:rsidR="005D1513" w:rsidRPr="005D1513" w:rsidRDefault="005D1513"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Be a good ambassador</w:t>
            </w:r>
          </w:p>
          <w:p w14:paraId="07D5B88A" w14:textId="77777777" w:rsidR="00AD5BCF" w:rsidRPr="005D1513" w:rsidRDefault="00AD5BCF" w:rsidP="002F0731">
            <w:pPr>
              <w:ind w:right="113"/>
              <w:jc w:val="center"/>
              <w:rPr>
                <w:rFonts w:ascii="Arial Rounded MT Bold" w:hAnsi="Arial Rounded MT Bold"/>
                <w:color w:val="008080"/>
                <w:sz w:val="20"/>
                <w:szCs w:val="20"/>
              </w:rPr>
            </w:pPr>
          </w:p>
        </w:tc>
        <w:tc>
          <w:tcPr>
            <w:tcW w:w="2288" w:type="dxa"/>
          </w:tcPr>
          <w:p w14:paraId="07D726FA" w14:textId="77777777" w:rsidR="005D1513" w:rsidRPr="005D1513" w:rsidRDefault="005D1513" w:rsidP="002F0731">
            <w:pPr>
              <w:ind w:right="113"/>
              <w:jc w:val="center"/>
              <w:rPr>
                <w:rFonts w:ascii="Arial Rounded MT Bold" w:hAnsi="Arial Rounded MT Bold"/>
                <w:color w:val="008080"/>
                <w:sz w:val="20"/>
                <w:szCs w:val="20"/>
              </w:rPr>
            </w:pPr>
            <w:r w:rsidRPr="005D1513">
              <w:rPr>
                <w:rFonts w:ascii="Arial Rounded MT Bold" w:hAnsi="Arial Rounded MT Bold"/>
                <w:color w:val="008080"/>
                <w:sz w:val="20"/>
                <w:szCs w:val="20"/>
              </w:rPr>
              <w:t>Follow the rules</w:t>
            </w:r>
          </w:p>
          <w:p w14:paraId="2D154945" w14:textId="77777777" w:rsidR="00AD5BCF" w:rsidRPr="005D1513" w:rsidRDefault="00AD5BCF" w:rsidP="002F0731">
            <w:pPr>
              <w:ind w:right="113"/>
              <w:jc w:val="center"/>
              <w:rPr>
                <w:rFonts w:ascii="Arial Rounded MT Bold" w:hAnsi="Arial Rounded MT Bold"/>
                <w:color w:val="008080"/>
                <w:sz w:val="20"/>
                <w:szCs w:val="20"/>
              </w:rPr>
            </w:pPr>
          </w:p>
        </w:tc>
      </w:tr>
    </w:tbl>
    <w:p w14:paraId="3BFC9981" w14:textId="63362B0B" w:rsidR="0E57A0A4" w:rsidRDefault="00701D87" w:rsidP="0E57A0A4">
      <w:pPr>
        <w:spacing w:after="0" w:line="240" w:lineRule="auto"/>
        <w:ind w:right="113"/>
        <w:rPr>
          <w:rFonts w:ascii="Calibri" w:eastAsia="Calibri" w:hAnsi="Calibri" w:cs="Calibri"/>
          <w:sz w:val="20"/>
          <w:szCs w:val="20"/>
        </w:rPr>
      </w:pPr>
      <w:hyperlink r:id="rId10">
        <w:r w:rsidR="0E57A0A4" w:rsidRPr="00ED04E0">
          <w:rPr>
            <w:rStyle w:val="Hyperlink"/>
            <w:rFonts w:ascii="Calibri" w:eastAsia="Calibri" w:hAnsi="Calibri" w:cs="Calibri"/>
            <w:i/>
            <w:iCs/>
            <w:color w:val="7F7F7F" w:themeColor="text1" w:themeTint="80"/>
            <w:sz w:val="18"/>
            <w:szCs w:val="18"/>
          </w:rPr>
          <w:t>https://www.churchofengland.org/terms-and-conditions/our-social-media-community-guidelines</w:t>
        </w:r>
      </w:hyperlink>
    </w:p>
    <w:p w14:paraId="4809B737" w14:textId="77777777" w:rsidR="00D70327" w:rsidRDefault="00D70327" w:rsidP="0E57A0A4">
      <w:pPr>
        <w:spacing w:after="0" w:line="240" w:lineRule="auto"/>
        <w:ind w:right="113"/>
        <w:rPr>
          <w:rFonts w:ascii="Calibri" w:eastAsia="Calibri" w:hAnsi="Calibri" w:cs="Calibri"/>
          <w:sz w:val="20"/>
          <w:szCs w:val="20"/>
        </w:rPr>
      </w:pPr>
    </w:p>
    <w:p w14:paraId="39D58AA2" w14:textId="77777777" w:rsidR="00D70327" w:rsidRDefault="00D70327" w:rsidP="00D70327">
      <w:pPr>
        <w:spacing w:after="0" w:line="240" w:lineRule="auto"/>
        <w:ind w:right="113"/>
        <w:jc w:val="both"/>
        <w:rPr>
          <w:rFonts w:ascii="Calibri" w:eastAsia="Calibri" w:hAnsi="Calibri" w:cs="Calibri"/>
          <w:sz w:val="20"/>
          <w:szCs w:val="20"/>
        </w:rPr>
      </w:pPr>
      <w:r w:rsidRPr="0E57A0A4">
        <w:rPr>
          <w:rFonts w:ascii="Calibri" w:eastAsia="Calibri" w:hAnsi="Calibri" w:cs="Calibri"/>
          <w:sz w:val="20"/>
          <w:szCs w:val="20"/>
        </w:rPr>
        <w:t xml:space="preserve">For many young people </w:t>
      </w:r>
      <w:r>
        <w:rPr>
          <w:rFonts w:ascii="Calibri" w:eastAsia="Calibri" w:hAnsi="Calibri" w:cs="Calibri"/>
          <w:sz w:val="20"/>
          <w:szCs w:val="20"/>
        </w:rPr>
        <w:t xml:space="preserve">there is little distinction between </w:t>
      </w:r>
      <w:proofErr w:type="gramStart"/>
      <w:r>
        <w:rPr>
          <w:rFonts w:ascii="Calibri" w:eastAsia="Calibri" w:hAnsi="Calibri" w:cs="Calibri"/>
          <w:sz w:val="20"/>
          <w:szCs w:val="20"/>
        </w:rPr>
        <w:t>their</w:t>
      </w:r>
      <w:proofErr w:type="gramEnd"/>
      <w:r>
        <w:rPr>
          <w:rFonts w:ascii="Calibri" w:eastAsia="Calibri" w:hAnsi="Calibri" w:cs="Calibri"/>
          <w:sz w:val="20"/>
          <w:szCs w:val="20"/>
        </w:rPr>
        <w:t xml:space="preserve"> ‘on’ and ‘offline’ worlds and excessive restrictions ‘online’ can lead them to taking greater risks to get around these. </w:t>
      </w:r>
      <w:r w:rsidRPr="0E57A0A4">
        <w:rPr>
          <w:rFonts w:ascii="Calibri" w:eastAsia="Calibri" w:hAnsi="Calibri" w:cs="Calibri"/>
          <w:sz w:val="20"/>
          <w:szCs w:val="20"/>
        </w:rPr>
        <w:t xml:space="preserve"> The world of social media changes rapidly.  Keep up to date at</w:t>
      </w:r>
      <w:r>
        <w:rPr>
          <w:rFonts w:ascii="Calibri" w:eastAsia="Calibri" w:hAnsi="Calibri" w:cs="Calibri"/>
          <w:sz w:val="20"/>
          <w:szCs w:val="20"/>
        </w:rPr>
        <w:t xml:space="preserve"> websites such as </w:t>
      </w:r>
    </w:p>
    <w:p w14:paraId="63D3F849" w14:textId="77777777" w:rsidR="00D70327" w:rsidRPr="00FA4379" w:rsidRDefault="00D70327" w:rsidP="00D70327">
      <w:pPr>
        <w:spacing w:after="0" w:line="240" w:lineRule="auto"/>
        <w:ind w:right="113"/>
        <w:rPr>
          <w:i/>
          <w:iCs/>
          <w:color w:val="7F7F7F" w:themeColor="text1" w:themeTint="80"/>
        </w:rPr>
      </w:pPr>
      <w:r w:rsidRPr="00FA4379">
        <w:rPr>
          <w:rFonts w:ascii="Calibri" w:eastAsia="Calibri" w:hAnsi="Calibri" w:cs="Calibri"/>
          <w:i/>
          <w:iCs/>
          <w:color w:val="7F7F7F" w:themeColor="text1" w:themeTint="80"/>
          <w:sz w:val="20"/>
          <w:szCs w:val="20"/>
        </w:rPr>
        <w:t xml:space="preserve">https://www.thinkuknow.co.uk/ or </w:t>
      </w:r>
    </w:p>
    <w:p w14:paraId="55E8E222" w14:textId="77777777" w:rsidR="00D70327" w:rsidRPr="00FA4379" w:rsidRDefault="00701D87" w:rsidP="00D70327">
      <w:pPr>
        <w:spacing w:after="0" w:line="240" w:lineRule="auto"/>
        <w:ind w:right="113"/>
        <w:rPr>
          <w:i/>
          <w:iCs/>
          <w:color w:val="7F7F7F" w:themeColor="text1" w:themeTint="80"/>
        </w:rPr>
      </w:pPr>
      <w:hyperlink r:id="rId11">
        <w:r w:rsidR="00D70327" w:rsidRPr="00FA4379">
          <w:rPr>
            <w:rStyle w:val="Hyperlink"/>
            <w:rFonts w:ascii="Calibri" w:eastAsia="Calibri" w:hAnsi="Calibri" w:cs="Calibri"/>
            <w:i/>
            <w:iCs/>
            <w:color w:val="7F7F7F" w:themeColor="text1" w:themeTint="80"/>
            <w:sz w:val="20"/>
            <w:szCs w:val="20"/>
          </w:rPr>
          <w:t>https://www.childnet.com/</w:t>
        </w:r>
      </w:hyperlink>
    </w:p>
    <w:p w14:paraId="57435C3D" w14:textId="77777777" w:rsidR="00D70327" w:rsidRDefault="00D70327" w:rsidP="0E57A0A4">
      <w:pPr>
        <w:spacing w:after="0" w:line="240" w:lineRule="auto"/>
        <w:ind w:right="113"/>
        <w:rPr>
          <w:rFonts w:ascii="Calibri" w:eastAsia="Calibri" w:hAnsi="Calibri" w:cs="Calibri"/>
          <w:sz w:val="20"/>
          <w:szCs w:val="20"/>
        </w:rPr>
      </w:pPr>
    </w:p>
    <w:p w14:paraId="369EB530" w14:textId="37C68E06" w:rsidR="00CE68F9" w:rsidRDefault="00CE68F9" w:rsidP="0E57A0A4">
      <w:pPr>
        <w:spacing w:after="0" w:line="240" w:lineRule="auto"/>
        <w:ind w:right="113"/>
        <w:rPr>
          <w:rFonts w:ascii="Calibri" w:eastAsia="Calibri" w:hAnsi="Calibri" w:cs="Calibri"/>
          <w:sz w:val="20"/>
          <w:szCs w:val="20"/>
        </w:rPr>
      </w:pPr>
      <w:r>
        <w:rPr>
          <w:rFonts w:ascii="Calibri" w:eastAsia="Calibri" w:hAnsi="Calibri" w:cs="Calibri"/>
          <w:sz w:val="20"/>
          <w:szCs w:val="20"/>
        </w:rPr>
        <w:t>The PCC must approve the use of social media and mobile phones by the church and appoint a named person to monitor church accounts on their behalf.</w:t>
      </w:r>
    </w:p>
    <w:p w14:paraId="2B29FC4A" w14:textId="77777777" w:rsidR="005D1513" w:rsidRPr="005D1513" w:rsidRDefault="005D1513" w:rsidP="0E57A0A4">
      <w:pPr>
        <w:spacing w:after="0" w:line="240" w:lineRule="auto"/>
        <w:ind w:right="113"/>
        <w:rPr>
          <w:rFonts w:ascii="Arial Rounded MT Bold" w:eastAsia="Calibri" w:hAnsi="Arial Rounded MT Bold" w:cs="Calibri"/>
          <w:color w:val="7F7F7F" w:themeColor="text1" w:themeTint="80"/>
          <w:sz w:val="28"/>
          <w:szCs w:val="28"/>
        </w:rPr>
      </w:pPr>
    </w:p>
    <w:p w14:paraId="350C8CFA" w14:textId="3C843CF2" w:rsidR="002F0731" w:rsidRPr="00ED04E0" w:rsidRDefault="00D70327" w:rsidP="002F0731">
      <w:pPr>
        <w:spacing w:after="0" w:line="240" w:lineRule="auto"/>
        <w:ind w:right="113"/>
        <w:rPr>
          <w:i/>
          <w:color w:val="595959" w:themeColor="text1" w:themeTint="A6"/>
          <w:sz w:val="16"/>
          <w:szCs w:val="16"/>
        </w:rPr>
      </w:pPr>
      <w:r>
        <w:rPr>
          <w:color w:val="595959" w:themeColor="text1" w:themeTint="A6"/>
          <w:sz w:val="16"/>
          <w:szCs w:val="16"/>
        </w:rPr>
        <w:t>For further guidance s</w:t>
      </w:r>
      <w:r w:rsidR="002F0731" w:rsidRPr="002F0731">
        <w:rPr>
          <w:color w:val="595959" w:themeColor="text1" w:themeTint="A6"/>
          <w:sz w:val="16"/>
          <w:szCs w:val="16"/>
        </w:rPr>
        <w:t xml:space="preserve">ee </w:t>
      </w:r>
      <w:r>
        <w:rPr>
          <w:color w:val="595959" w:themeColor="text1" w:themeTint="A6"/>
          <w:sz w:val="16"/>
          <w:szCs w:val="16"/>
        </w:rPr>
        <w:t xml:space="preserve">The </w:t>
      </w:r>
      <w:r w:rsidR="002F0731" w:rsidRPr="002F0731">
        <w:rPr>
          <w:color w:val="595959" w:themeColor="text1" w:themeTint="A6"/>
          <w:sz w:val="16"/>
          <w:szCs w:val="16"/>
        </w:rPr>
        <w:t xml:space="preserve">Parish Safeguarding Handbook </w:t>
      </w:r>
      <w:r>
        <w:rPr>
          <w:color w:val="595959" w:themeColor="text1" w:themeTint="A6"/>
          <w:sz w:val="16"/>
          <w:szCs w:val="16"/>
        </w:rPr>
        <w:t>2018</w:t>
      </w:r>
      <w:r w:rsidR="00175CAC">
        <w:rPr>
          <w:color w:val="595959" w:themeColor="text1" w:themeTint="A6"/>
          <w:sz w:val="16"/>
          <w:szCs w:val="16"/>
        </w:rPr>
        <w:t xml:space="preserve">, section 12 </w:t>
      </w:r>
      <w:r w:rsidR="002F0731" w:rsidRPr="002F0731">
        <w:rPr>
          <w:color w:val="595959" w:themeColor="text1" w:themeTint="A6"/>
          <w:sz w:val="16"/>
          <w:szCs w:val="16"/>
        </w:rPr>
        <w:t>and</w:t>
      </w:r>
      <w:r w:rsidR="00175CAC">
        <w:rPr>
          <w:color w:val="595959" w:themeColor="text1" w:themeTint="A6"/>
          <w:sz w:val="16"/>
          <w:szCs w:val="16"/>
        </w:rPr>
        <w:t xml:space="preserve"> the</w:t>
      </w:r>
      <w:r w:rsidR="002F0731" w:rsidRPr="002F0731">
        <w:rPr>
          <w:color w:val="595959" w:themeColor="text1" w:themeTint="A6"/>
          <w:sz w:val="16"/>
          <w:szCs w:val="16"/>
        </w:rPr>
        <w:t xml:space="preserve"> Safer Environments practice guide </w:t>
      </w:r>
      <w:r>
        <w:rPr>
          <w:color w:val="595959" w:themeColor="text1" w:themeTint="A6"/>
          <w:sz w:val="16"/>
          <w:szCs w:val="16"/>
        </w:rPr>
        <w:t xml:space="preserve">2019 </w:t>
      </w:r>
      <w:r w:rsidR="002F0731" w:rsidRPr="002F0731">
        <w:rPr>
          <w:color w:val="595959" w:themeColor="text1" w:themeTint="A6"/>
          <w:sz w:val="16"/>
          <w:szCs w:val="16"/>
        </w:rPr>
        <w:t xml:space="preserve">at </w:t>
      </w:r>
      <w:hyperlink r:id="rId12" w:history="1">
        <w:r w:rsidR="002F0731" w:rsidRPr="00ED04E0">
          <w:rPr>
            <w:rStyle w:val="Hyperlink"/>
            <w:i/>
            <w:color w:val="595959" w:themeColor="text1" w:themeTint="A6"/>
            <w:sz w:val="16"/>
            <w:szCs w:val="16"/>
          </w:rPr>
          <w:t>https://www.churchofengland.org/safeguarding/promoting-safer-church-safeguarding</w:t>
        </w:r>
      </w:hyperlink>
    </w:p>
    <w:p w14:paraId="283D2BAD" w14:textId="360CDEBF" w:rsidR="00D70327" w:rsidRDefault="00D70327" w:rsidP="00D70327">
      <w:pPr>
        <w:jc w:val="both"/>
        <w:rPr>
          <w:rFonts w:ascii="Arial Rounded MT Bold" w:hAnsi="Arial Rounded MT Bold"/>
          <w:color w:val="7F7F7F" w:themeColor="text1" w:themeTint="80"/>
          <w:sz w:val="28"/>
          <w:szCs w:val="28"/>
        </w:rPr>
      </w:pPr>
      <w:r w:rsidRPr="00D70327">
        <w:rPr>
          <w:rFonts w:ascii="Arial Rounded MT Bold" w:eastAsia="Arial Rounded MT Bold" w:hAnsi="Arial Rounded MT Bold" w:cs="Arial Rounded MT Bold"/>
          <w:color w:val="808080" w:themeColor="background1" w:themeShade="80"/>
          <w:sz w:val="28"/>
          <w:szCs w:val="28"/>
        </w:rPr>
        <w:t xml:space="preserve">Sexting is ... </w:t>
      </w:r>
      <w:r w:rsidRPr="00A15C7F">
        <w:rPr>
          <w:rFonts w:eastAsia="Arial Rounded MT Bold" w:cstheme="minorHAnsi"/>
          <w:color w:val="000000" w:themeColor="text1"/>
          <w:sz w:val="20"/>
          <w:szCs w:val="20"/>
        </w:rPr>
        <w:t>t</w:t>
      </w:r>
      <w:r w:rsidRPr="00A15C7F">
        <w:rPr>
          <w:rFonts w:cstheme="minorHAnsi"/>
          <w:color w:val="000000" w:themeColor="text1"/>
          <w:sz w:val="20"/>
          <w:szCs w:val="20"/>
        </w:rPr>
        <w:t>he</w:t>
      </w:r>
      <w:r w:rsidRPr="0E57A0A4">
        <w:rPr>
          <w:sz w:val="20"/>
          <w:szCs w:val="20"/>
        </w:rPr>
        <w:t xml:space="preserve"> sending or posting of sexually suggestive images, including nude or semi-nude photographs via mobiles or over the internet</w:t>
      </w:r>
      <w:r>
        <w:rPr>
          <w:sz w:val="20"/>
          <w:szCs w:val="20"/>
        </w:rPr>
        <w:t xml:space="preserve"> - always refer to </w:t>
      </w:r>
      <w:proofErr w:type="gramStart"/>
      <w:r>
        <w:rPr>
          <w:sz w:val="20"/>
          <w:szCs w:val="20"/>
        </w:rPr>
        <w:t xml:space="preserve">your </w:t>
      </w:r>
      <w:r w:rsidRPr="0E57A0A4">
        <w:rPr>
          <w:sz w:val="20"/>
          <w:szCs w:val="20"/>
        </w:rPr>
        <w:t xml:space="preserve"> Parish</w:t>
      </w:r>
      <w:proofErr w:type="gramEnd"/>
      <w:r w:rsidRPr="0E57A0A4">
        <w:rPr>
          <w:sz w:val="20"/>
          <w:szCs w:val="20"/>
        </w:rPr>
        <w:t xml:space="preserve"> Safeguarding Co-ordinator and the Bishop’s Safeguarding Adviser</w:t>
      </w:r>
      <w:r>
        <w:rPr>
          <w:sz w:val="20"/>
          <w:szCs w:val="20"/>
        </w:rPr>
        <w:t xml:space="preserve">. </w:t>
      </w:r>
      <w:r w:rsidRPr="0E57A0A4">
        <w:rPr>
          <w:sz w:val="20"/>
          <w:szCs w:val="20"/>
        </w:rPr>
        <w:t xml:space="preserve"> The sharing of sexual imagery of people under 18 by adults constitutes child sexual abuse and </w:t>
      </w:r>
      <w:r>
        <w:rPr>
          <w:sz w:val="20"/>
          <w:szCs w:val="20"/>
        </w:rPr>
        <w:t xml:space="preserve">must also be reported to the Police. </w:t>
      </w:r>
    </w:p>
    <w:p w14:paraId="67298CB2" w14:textId="77777777" w:rsidR="006C32F6" w:rsidRDefault="006C32F6" w:rsidP="006C32F6">
      <w:pPr>
        <w:spacing w:after="0" w:line="240" w:lineRule="auto"/>
        <w:ind w:right="113"/>
        <w:rPr>
          <w:sz w:val="20"/>
          <w:szCs w:val="20"/>
        </w:rPr>
      </w:pPr>
    </w:p>
    <w:p w14:paraId="5B32FFC7" w14:textId="40078844" w:rsidR="00C82A5B" w:rsidRDefault="0E57A0A4" w:rsidP="006C32F6">
      <w:pPr>
        <w:spacing w:after="0" w:line="240" w:lineRule="auto"/>
        <w:ind w:right="113"/>
        <w:rPr>
          <w:rFonts w:ascii="Arial Rounded MT Bold" w:hAnsi="Arial Rounded MT Bold"/>
          <w:color w:val="7F7F7F" w:themeColor="background1" w:themeShade="7F"/>
          <w:sz w:val="28"/>
          <w:szCs w:val="28"/>
        </w:rPr>
      </w:pPr>
      <w:r w:rsidRPr="0E57A0A4">
        <w:rPr>
          <w:rFonts w:ascii="Arial Rounded MT Bold" w:hAnsi="Arial Rounded MT Bold"/>
          <w:color w:val="7F7F7F" w:themeColor="background1" w:themeShade="7F"/>
          <w:sz w:val="28"/>
          <w:szCs w:val="28"/>
        </w:rPr>
        <w:t xml:space="preserve">Using </w:t>
      </w:r>
      <w:r w:rsidR="00FA4379">
        <w:rPr>
          <w:rFonts w:ascii="Arial Rounded MT Bold" w:hAnsi="Arial Rounded MT Bold"/>
          <w:color w:val="7F7F7F" w:themeColor="background1" w:themeShade="7F"/>
          <w:sz w:val="28"/>
          <w:szCs w:val="28"/>
        </w:rPr>
        <w:t>I</w:t>
      </w:r>
      <w:r w:rsidRPr="0E57A0A4">
        <w:rPr>
          <w:rFonts w:ascii="Arial Rounded MT Bold" w:hAnsi="Arial Rounded MT Bold"/>
          <w:color w:val="7F7F7F" w:themeColor="background1" w:themeShade="7F"/>
          <w:sz w:val="28"/>
          <w:szCs w:val="28"/>
        </w:rPr>
        <w:t>mages</w:t>
      </w:r>
    </w:p>
    <w:p w14:paraId="7C037F5A" w14:textId="77777777" w:rsidR="006C32F6" w:rsidRPr="004D5337" w:rsidRDefault="006C32F6" w:rsidP="006C32F6">
      <w:pPr>
        <w:spacing w:after="0" w:line="240" w:lineRule="auto"/>
        <w:ind w:right="113"/>
        <w:rPr>
          <w:rFonts w:ascii="Arial Rounded MT Bold" w:hAnsi="Arial Rounded MT Bold"/>
          <w:color w:val="7F7F7F" w:themeColor="background1" w:themeShade="7F"/>
          <w:sz w:val="28"/>
          <w:szCs w:val="28"/>
        </w:rPr>
      </w:pPr>
    </w:p>
    <w:p w14:paraId="362F5E72" w14:textId="39553379" w:rsidR="007D7D4F" w:rsidRDefault="006C32F6" w:rsidP="00852AE1">
      <w:pPr>
        <w:jc w:val="both"/>
        <w:rPr>
          <w:sz w:val="20"/>
          <w:szCs w:val="20"/>
        </w:rPr>
      </w:pPr>
      <w:r>
        <w:rPr>
          <w:sz w:val="20"/>
          <w:szCs w:val="20"/>
        </w:rPr>
        <w:t xml:space="preserve">Images – photos or films – are sensitive personal data </w:t>
      </w:r>
      <w:r w:rsidR="003C0AB3">
        <w:rPr>
          <w:sz w:val="20"/>
          <w:szCs w:val="20"/>
        </w:rPr>
        <w:t xml:space="preserve">- </w:t>
      </w:r>
      <w:r>
        <w:rPr>
          <w:sz w:val="20"/>
          <w:szCs w:val="20"/>
        </w:rPr>
        <w:t xml:space="preserve">you need consent to use and store them. </w:t>
      </w:r>
    </w:p>
    <w:p w14:paraId="4A4D8564" w14:textId="0F36AC81" w:rsidR="00FA2FCA" w:rsidRDefault="00FA2FCA" w:rsidP="00852AE1">
      <w:pPr>
        <w:jc w:val="both"/>
        <w:rPr>
          <w:sz w:val="20"/>
          <w:szCs w:val="20"/>
        </w:rPr>
      </w:pPr>
      <w:r>
        <w:rPr>
          <w:sz w:val="20"/>
          <w:szCs w:val="20"/>
        </w:rPr>
        <w:t>Ensure images and posts are regularly updated and remove ‘old’ images</w:t>
      </w:r>
    </w:p>
    <w:p w14:paraId="3203C164" w14:textId="75C05D90" w:rsidR="007D7D4F" w:rsidRDefault="007D7D4F" w:rsidP="00852AE1">
      <w:pPr>
        <w:jc w:val="both"/>
        <w:rPr>
          <w:sz w:val="20"/>
          <w:szCs w:val="20"/>
        </w:rPr>
      </w:pPr>
      <w:r w:rsidRPr="0E57A0A4">
        <w:rPr>
          <w:sz w:val="20"/>
          <w:szCs w:val="20"/>
        </w:rPr>
        <w:t xml:space="preserve">Think </w:t>
      </w:r>
      <w:r w:rsidRPr="007D7D4F">
        <w:rPr>
          <w:i/>
          <w:iCs/>
          <w:color w:val="7F7F7F" w:themeColor="text1" w:themeTint="80"/>
          <w:sz w:val="20"/>
          <w:szCs w:val="20"/>
        </w:rPr>
        <w:t>Who? Why? What?</w:t>
      </w:r>
      <w:r w:rsidRPr="007D7D4F">
        <w:rPr>
          <w:color w:val="7F7F7F" w:themeColor="text1" w:themeTint="80"/>
          <w:sz w:val="20"/>
          <w:szCs w:val="20"/>
        </w:rPr>
        <w:t xml:space="preserve"> </w:t>
      </w:r>
      <w:r w:rsidRPr="0E57A0A4">
        <w:rPr>
          <w:sz w:val="20"/>
          <w:szCs w:val="20"/>
        </w:rPr>
        <w:t>before using images of under 18s on</w:t>
      </w:r>
      <w:r>
        <w:rPr>
          <w:sz w:val="20"/>
          <w:szCs w:val="20"/>
        </w:rPr>
        <w:t xml:space="preserve">line.  Under 18s should be fully clothed and not named. </w:t>
      </w:r>
    </w:p>
    <w:p w14:paraId="1B27DB0D" w14:textId="206B678A" w:rsidR="007D7D4F" w:rsidRDefault="007D7D4F" w:rsidP="00852AE1">
      <w:pPr>
        <w:jc w:val="both"/>
        <w:rPr>
          <w:sz w:val="20"/>
          <w:szCs w:val="20"/>
        </w:rPr>
      </w:pPr>
      <w:r>
        <w:rPr>
          <w:sz w:val="20"/>
          <w:szCs w:val="20"/>
        </w:rPr>
        <w:t>Store securely – locked cabinet or protected file</w:t>
      </w:r>
      <w:r w:rsidR="00422688">
        <w:rPr>
          <w:sz w:val="20"/>
          <w:szCs w:val="20"/>
        </w:rPr>
        <w:t>.</w:t>
      </w:r>
      <w:r>
        <w:rPr>
          <w:sz w:val="20"/>
          <w:szCs w:val="20"/>
        </w:rPr>
        <w:t xml:space="preserve"> Use church, </w:t>
      </w:r>
      <w:r w:rsidRPr="007D7D4F">
        <w:rPr>
          <w:i/>
          <w:iCs/>
          <w:color w:val="7F7F7F" w:themeColor="text1" w:themeTint="80"/>
          <w:sz w:val="20"/>
          <w:szCs w:val="20"/>
        </w:rPr>
        <w:t>not personal</w:t>
      </w:r>
      <w:r>
        <w:rPr>
          <w:sz w:val="20"/>
          <w:szCs w:val="20"/>
        </w:rPr>
        <w:t xml:space="preserve">, devices to take and store images. </w:t>
      </w:r>
    </w:p>
    <w:p w14:paraId="143BBB24" w14:textId="76B7629A" w:rsidR="006C6E0D" w:rsidRDefault="007D7D4F" w:rsidP="00852AE1">
      <w:pPr>
        <w:jc w:val="both"/>
        <w:rPr>
          <w:sz w:val="20"/>
          <w:szCs w:val="20"/>
        </w:rPr>
      </w:pPr>
      <w:r>
        <w:rPr>
          <w:sz w:val="20"/>
          <w:szCs w:val="20"/>
        </w:rPr>
        <w:t xml:space="preserve">Communicate clearly any ‘rules’ </w:t>
      </w:r>
      <w:r w:rsidR="003C0AB3">
        <w:rPr>
          <w:sz w:val="20"/>
          <w:szCs w:val="20"/>
        </w:rPr>
        <w:t xml:space="preserve">about taking their own images </w:t>
      </w:r>
      <w:r>
        <w:rPr>
          <w:sz w:val="20"/>
          <w:szCs w:val="20"/>
        </w:rPr>
        <w:t>to attendees at an event</w:t>
      </w:r>
      <w:r w:rsidR="003C0AB3">
        <w:rPr>
          <w:sz w:val="20"/>
          <w:szCs w:val="20"/>
        </w:rPr>
        <w:t xml:space="preserve"> </w:t>
      </w:r>
      <w:r w:rsidR="006C6E0D">
        <w:rPr>
          <w:sz w:val="20"/>
          <w:szCs w:val="20"/>
        </w:rPr>
        <w:t xml:space="preserve">– and have </w:t>
      </w:r>
      <w:r>
        <w:rPr>
          <w:sz w:val="20"/>
          <w:szCs w:val="20"/>
        </w:rPr>
        <w:t xml:space="preserve">  </w:t>
      </w:r>
      <w:r w:rsidRPr="0E57A0A4">
        <w:rPr>
          <w:sz w:val="20"/>
          <w:szCs w:val="20"/>
        </w:rPr>
        <w:t>procedures to respond to and manage any concerns.</w:t>
      </w:r>
    </w:p>
    <w:p w14:paraId="175AC1F2" w14:textId="2232DC57" w:rsidR="006C6E0D" w:rsidRPr="006C6E0D" w:rsidRDefault="006C6E0D" w:rsidP="00852AE1">
      <w:pPr>
        <w:jc w:val="both"/>
        <w:rPr>
          <w:sz w:val="20"/>
          <w:szCs w:val="20"/>
        </w:rPr>
      </w:pPr>
      <w:r>
        <w:rPr>
          <w:rFonts w:ascii="Arial Rounded MT Bold" w:hAnsi="Arial Rounded MT Bold"/>
          <w:color w:val="7F7F7F" w:themeColor="background1" w:themeShade="7F"/>
          <w:sz w:val="28"/>
          <w:szCs w:val="28"/>
        </w:rPr>
        <w:t>Consent</w:t>
      </w:r>
    </w:p>
    <w:p w14:paraId="7D445198" w14:textId="0E161B50" w:rsidR="006C6E0D" w:rsidRDefault="00FA2FCA" w:rsidP="00852AE1">
      <w:pPr>
        <w:jc w:val="both"/>
        <w:rPr>
          <w:sz w:val="20"/>
          <w:szCs w:val="20"/>
        </w:rPr>
      </w:pPr>
      <w:r>
        <w:rPr>
          <w:sz w:val="20"/>
          <w:szCs w:val="20"/>
        </w:rPr>
        <w:t xml:space="preserve">Update consent at least annually. </w:t>
      </w:r>
      <w:r w:rsidR="006C32F6">
        <w:rPr>
          <w:sz w:val="20"/>
          <w:szCs w:val="20"/>
        </w:rPr>
        <w:t xml:space="preserve">Over 16s with capacity can give consent – but also let parents know. Under 16s should be asked if it’s okay to take their image – but their parents must </w:t>
      </w:r>
      <w:r>
        <w:rPr>
          <w:sz w:val="20"/>
          <w:szCs w:val="20"/>
        </w:rPr>
        <w:t xml:space="preserve">also </w:t>
      </w:r>
      <w:r w:rsidR="006C32F6">
        <w:rPr>
          <w:sz w:val="20"/>
          <w:szCs w:val="20"/>
        </w:rPr>
        <w:t xml:space="preserve">give consent too. </w:t>
      </w:r>
    </w:p>
    <w:p w14:paraId="4B89E89E" w14:textId="11798086" w:rsidR="0E57A0A4" w:rsidRDefault="007D7D4F" w:rsidP="00852AE1">
      <w:pPr>
        <w:jc w:val="both"/>
        <w:rPr>
          <w:sz w:val="20"/>
          <w:szCs w:val="20"/>
        </w:rPr>
      </w:pPr>
      <w:r w:rsidRPr="007D7D4F">
        <w:rPr>
          <w:b/>
          <w:bCs/>
          <w:i/>
          <w:iCs/>
          <w:sz w:val="20"/>
          <w:szCs w:val="20"/>
        </w:rPr>
        <w:t>DO NOT</w:t>
      </w:r>
      <w:r w:rsidR="0E57A0A4" w:rsidRPr="0E57A0A4">
        <w:rPr>
          <w:sz w:val="20"/>
          <w:szCs w:val="20"/>
        </w:rPr>
        <w:t xml:space="preserve"> use images of adults who lack the capacity to give informed consent – no one else can give consent on their behalf. </w:t>
      </w:r>
    </w:p>
    <w:p w14:paraId="3E742A31" w14:textId="738BC7CA" w:rsidR="0E57A0A4" w:rsidRDefault="006C6E0D" w:rsidP="00852AE1">
      <w:pPr>
        <w:jc w:val="both"/>
        <w:rPr>
          <w:sz w:val="20"/>
          <w:szCs w:val="20"/>
        </w:rPr>
      </w:pPr>
      <w:r>
        <w:rPr>
          <w:sz w:val="20"/>
          <w:szCs w:val="20"/>
        </w:rPr>
        <w:t>G</w:t>
      </w:r>
      <w:r w:rsidR="0E57A0A4" w:rsidRPr="0E57A0A4">
        <w:rPr>
          <w:sz w:val="20"/>
          <w:szCs w:val="20"/>
        </w:rPr>
        <w:t xml:space="preserve">roup </w:t>
      </w:r>
      <w:r>
        <w:rPr>
          <w:sz w:val="20"/>
          <w:szCs w:val="20"/>
        </w:rPr>
        <w:t>images</w:t>
      </w:r>
      <w:r w:rsidR="0E57A0A4" w:rsidRPr="0E57A0A4">
        <w:rPr>
          <w:sz w:val="20"/>
          <w:szCs w:val="20"/>
        </w:rPr>
        <w:t xml:space="preserve"> in a public space – </w:t>
      </w:r>
      <w:r>
        <w:rPr>
          <w:sz w:val="20"/>
          <w:szCs w:val="20"/>
        </w:rPr>
        <w:t xml:space="preserve">individual consent not </w:t>
      </w:r>
      <w:proofErr w:type="gramStart"/>
      <w:r>
        <w:rPr>
          <w:sz w:val="20"/>
          <w:szCs w:val="20"/>
        </w:rPr>
        <w:t>needed  -</w:t>
      </w:r>
      <w:proofErr w:type="gramEnd"/>
      <w:r>
        <w:rPr>
          <w:sz w:val="20"/>
          <w:szCs w:val="20"/>
        </w:rPr>
        <w:t xml:space="preserve"> </w:t>
      </w:r>
      <w:r w:rsidR="0E57A0A4" w:rsidRPr="0E57A0A4">
        <w:rPr>
          <w:sz w:val="20"/>
          <w:szCs w:val="20"/>
        </w:rPr>
        <w:t xml:space="preserve">but make participants aware that images will be taken and for what purpose. </w:t>
      </w:r>
      <w:r w:rsidR="00FA2FCA">
        <w:rPr>
          <w:sz w:val="20"/>
          <w:szCs w:val="20"/>
        </w:rPr>
        <w:t>T</w:t>
      </w:r>
      <w:r>
        <w:rPr>
          <w:sz w:val="20"/>
          <w:szCs w:val="20"/>
        </w:rPr>
        <w:t>hose who freely gather for a group photo</w:t>
      </w:r>
      <w:r w:rsidR="0E57A0A4" w:rsidRPr="0E57A0A4">
        <w:rPr>
          <w:sz w:val="20"/>
          <w:szCs w:val="20"/>
        </w:rPr>
        <w:t xml:space="preserve"> have given their </w:t>
      </w:r>
      <w:r w:rsidR="00FA2FCA">
        <w:rPr>
          <w:sz w:val="20"/>
          <w:szCs w:val="20"/>
        </w:rPr>
        <w:t xml:space="preserve">implied </w:t>
      </w:r>
      <w:r w:rsidR="0E57A0A4" w:rsidRPr="0E57A0A4">
        <w:rPr>
          <w:sz w:val="20"/>
          <w:szCs w:val="20"/>
        </w:rPr>
        <w:t xml:space="preserve">consent by virtue of </w:t>
      </w:r>
      <w:r w:rsidR="00FA2FCA">
        <w:rPr>
          <w:sz w:val="20"/>
          <w:szCs w:val="20"/>
        </w:rPr>
        <w:t>gather</w:t>
      </w:r>
      <w:r w:rsidR="003C0AB3">
        <w:rPr>
          <w:sz w:val="20"/>
          <w:szCs w:val="20"/>
        </w:rPr>
        <w:t>ing</w:t>
      </w:r>
      <w:r w:rsidR="0E57A0A4" w:rsidRPr="0E57A0A4">
        <w:rPr>
          <w:sz w:val="20"/>
          <w:szCs w:val="20"/>
        </w:rPr>
        <w:t>.</w:t>
      </w:r>
    </w:p>
    <w:p w14:paraId="23890344" w14:textId="33100081" w:rsidR="00D70327" w:rsidRPr="003C0AB3" w:rsidRDefault="00D70327" w:rsidP="00D70327">
      <w:pPr>
        <w:spacing w:after="0" w:line="240" w:lineRule="auto"/>
        <w:ind w:left="113" w:right="113"/>
        <w:jc w:val="center"/>
        <w:rPr>
          <w:rFonts w:ascii="Arial Rounded MT Bold" w:hAnsi="Arial Rounded MT Bold"/>
          <w:color w:val="008080"/>
          <w:sz w:val="26"/>
          <w:szCs w:val="26"/>
        </w:rPr>
      </w:pPr>
      <w:r w:rsidRPr="003C0AB3">
        <w:rPr>
          <w:rFonts w:ascii="Arial Rounded MT Bold" w:hAnsi="Arial Rounded MT Bold"/>
          <w:color w:val="008080"/>
          <w:sz w:val="26"/>
          <w:szCs w:val="26"/>
        </w:rPr>
        <w:t>Be honest, transparent, consistent, accountable</w:t>
      </w:r>
      <w:r w:rsidR="003C0AB3">
        <w:rPr>
          <w:rFonts w:ascii="Arial Rounded MT Bold" w:hAnsi="Arial Rounded MT Bold"/>
          <w:color w:val="008080"/>
          <w:sz w:val="26"/>
          <w:szCs w:val="26"/>
        </w:rPr>
        <w:t xml:space="preserve">, </w:t>
      </w:r>
      <w:r w:rsidRPr="003C0AB3">
        <w:rPr>
          <w:rFonts w:ascii="Arial Rounded MT Bold" w:hAnsi="Arial Rounded MT Bold"/>
          <w:color w:val="008080"/>
          <w:sz w:val="26"/>
          <w:szCs w:val="26"/>
        </w:rPr>
        <w:t>vigilant</w:t>
      </w:r>
    </w:p>
    <w:p w14:paraId="418F4040" w14:textId="77777777" w:rsidR="003C0AB3" w:rsidRDefault="003C0AB3" w:rsidP="00D70327">
      <w:pPr>
        <w:spacing w:after="0" w:line="240" w:lineRule="auto"/>
        <w:ind w:right="113"/>
        <w:rPr>
          <w:rFonts w:ascii="Arial Rounded MT Bold" w:hAnsi="Arial Rounded MT Bold"/>
          <w:color w:val="7F7F7F" w:themeColor="background1" w:themeShade="7F"/>
          <w:sz w:val="28"/>
          <w:szCs w:val="28"/>
        </w:rPr>
      </w:pPr>
    </w:p>
    <w:p w14:paraId="7966E425" w14:textId="21C77726" w:rsidR="00D70327" w:rsidRPr="004D5337" w:rsidRDefault="00D70327" w:rsidP="00D70327">
      <w:pPr>
        <w:spacing w:after="0" w:line="240" w:lineRule="auto"/>
        <w:ind w:right="113"/>
        <w:rPr>
          <w:rFonts w:ascii="Arial Rounded MT Bold" w:hAnsi="Arial Rounded MT Bold"/>
          <w:color w:val="7F7F7F" w:themeColor="background1" w:themeShade="7F"/>
          <w:sz w:val="28"/>
          <w:szCs w:val="28"/>
        </w:rPr>
      </w:pPr>
      <w:r w:rsidRPr="0E57A0A4">
        <w:rPr>
          <w:rFonts w:ascii="Arial Rounded MT Bold" w:hAnsi="Arial Rounded MT Bold"/>
          <w:color w:val="7F7F7F" w:themeColor="background1" w:themeShade="7F"/>
          <w:sz w:val="28"/>
          <w:szCs w:val="28"/>
        </w:rPr>
        <w:t>W</w:t>
      </w:r>
      <w:r w:rsidR="003C0AB3">
        <w:rPr>
          <w:rFonts w:ascii="Arial Rounded MT Bold" w:hAnsi="Arial Rounded MT Bold"/>
          <w:color w:val="7F7F7F" w:themeColor="background1" w:themeShade="7F"/>
          <w:sz w:val="28"/>
          <w:szCs w:val="28"/>
        </w:rPr>
        <w:t xml:space="preserve">hen using social media for church: </w:t>
      </w:r>
    </w:p>
    <w:p w14:paraId="7B4B4D95" w14:textId="77777777" w:rsidR="00D70327" w:rsidRDefault="00D70327" w:rsidP="00D70327">
      <w:pPr>
        <w:spacing w:after="0" w:line="240" w:lineRule="auto"/>
        <w:ind w:right="113"/>
        <w:rPr>
          <w:sz w:val="20"/>
          <w:szCs w:val="20"/>
        </w:rPr>
      </w:pPr>
    </w:p>
    <w:p w14:paraId="12EC4DEF" w14:textId="77777777" w:rsidR="00D70327" w:rsidRPr="004D5337" w:rsidRDefault="00D70327" w:rsidP="00D70327">
      <w:pPr>
        <w:spacing w:after="0" w:line="240" w:lineRule="auto"/>
        <w:ind w:right="113"/>
        <w:rPr>
          <w:rFonts w:ascii="Arial Rounded MT Bold" w:hAnsi="Arial Rounded MT Bold"/>
          <w:color w:val="008080"/>
        </w:rPr>
      </w:pPr>
      <w:r w:rsidRPr="004D5337">
        <w:rPr>
          <w:rFonts w:ascii="Arial Rounded MT Bold" w:hAnsi="Arial Rounded MT Bold"/>
          <w:color w:val="008080"/>
        </w:rPr>
        <w:t>DO</w:t>
      </w:r>
    </w:p>
    <w:p w14:paraId="17077758" w14:textId="77777777" w:rsidR="00175CAC" w:rsidRPr="004D5337" w:rsidRDefault="00175CAC" w:rsidP="00175CAC">
      <w:pPr>
        <w:pStyle w:val="ListParagraph"/>
        <w:numPr>
          <w:ilvl w:val="0"/>
          <w:numId w:val="7"/>
        </w:numPr>
        <w:spacing w:after="0" w:line="240" w:lineRule="auto"/>
        <w:ind w:right="113"/>
        <w:rPr>
          <w:sz w:val="20"/>
          <w:szCs w:val="20"/>
        </w:rPr>
      </w:pPr>
      <w:r w:rsidRPr="0E57A0A4">
        <w:rPr>
          <w:sz w:val="20"/>
          <w:szCs w:val="20"/>
        </w:rPr>
        <w:t xml:space="preserve">Maintain appropriate boundaries </w:t>
      </w:r>
    </w:p>
    <w:p w14:paraId="04F8CD3B" w14:textId="77777777" w:rsidR="00175CAC" w:rsidRPr="004D5337" w:rsidRDefault="00175CAC" w:rsidP="00175CAC">
      <w:pPr>
        <w:pStyle w:val="ListParagraph"/>
        <w:numPr>
          <w:ilvl w:val="0"/>
          <w:numId w:val="7"/>
        </w:numPr>
        <w:spacing w:after="0" w:line="240" w:lineRule="auto"/>
        <w:ind w:right="113"/>
        <w:rPr>
          <w:sz w:val="20"/>
          <w:szCs w:val="20"/>
        </w:rPr>
      </w:pPr>
      <w:r>
        <w:rPr>
          <w:sz w:val="20"/>
          <w:szCs w:val="20"/>
        </w:rPr>
        <w:t xml:space="preserve">Think before you post – social media is ‘public’ and can be traced back to you </w:t>
      </w:r>
    </w:p>
    <w:p w14:paraId="64784337" w14:textId="77777777" w:rsidR="00175CAC" w:rsidRPr="004D5337" w:rsidRDefault="00175CAC" w:rsidP="00175CAC">
      <w:pPr>
        <w:pStyle w:val="ListParagraph"/>
        <w:numPr>
          <w:ilvl w:val="0"/>
          <w:numId w:val="7"/>
        </w:numPr>
        <w:spacing w:after="0" w:line="240" w:lineRule="auto"/>
        <w:ind w:right="113"/>
        <w:rPr>
          <w:sz w:val="20"/>
          <w:szCs w:val="20"/>
        </w:rPr>
      </w:pPr>
      <w:r w:rsidRPr="0E57A0A4">
        <w:rPr>
          <w:sz w:val="20"/>
          <w:szCs w:val="20"/>
        </w:rPr>
        <w:t xml:space="preserve">Behave online as you would offline </w:t>
      </w:r>
    </w:p>
    <w:p w14:paraId="0E768698" w14:textId="77777777" w:rsidR="00D70327" w:rsidRPr="004D5337" w:rsidRDefault="00D70327" w:rsidP="00D70327">
      <w:pPr>
        <w:pStyle w:val="ListParagraph"/>
        <w:numPr>
          <w:ilvl w:val="0"/>
          <w:numId w:val="7"/>
        </w:numPr>
        <w:spacing w:after="0" w:line="240" w:lineRule="auto"/>
        <w:ind w:right="113"/>
        <w:rPr>
          <w:sz w:val="20"/>
          <w:szCs w:val="20"/>
        </w:rPr>
      </w:pPr>
      <w:r w:rsidRPr="0E57A0A4">
        <w:rPr>
          <w:sz w:val="20"/>
          <w:szCs w:val="20"/>
        </w:rPr>
        <w:t>Avoid online ‘lone working’ e.g. 1:1 chat</w:t>
      </w:r>
    </w:p>
    <w:p w14:paraId="7AA24952" w14:textId="00505FB7" w:rsidR="00175CAC" w:rsidRPr="004D5337" w:rsidRDefault="00175CAC" w:rsidP="00175CAC">
      <w:pPr>
        <w:pStyle w:val="ListParagraph"/>
        <w:numPr>
          <w:ilvl w:val="0"/>
          <w:numId w:val="7"/>
        </w:numPr>
        <w:spacing w:after="0" w:line="240" w:lineRule="auto"/>
        <w:ind w:right="113"/>
        <w:rPr>
          <w:sz w:val="20"/>
          <w:szCs w:val="20"/>
        </w:rPr>
      </w:pPr>
      <w:r w:rsidRPr="0E57A0A4">
        <w:rPr>
          <w:sz w:val="20"/>
          <w:szCs w:val="20"/>
        </w:rPr>
        <w:t>Use ‘official’ church or group accounts</w:t>
      </w:r>
      <w:r>
        <w:rPr>
          <w:sz w:val="20"/>
          <w:szCs w:val="20"/>
        </w:rPr>
        <w:t>/phones where possible</w:t>
      </w:r>
      <w:r w:rsidRPr="0E57A0A4">
        <w:rPr>
          <w:sz w:val="20"/>
          <w:szCs w:val="20"/>
        </w:rPr>
        <w:t xml:space="preserve"> </w:t>
      </w:r>
      <w:r>
        <w:rPr>
          <w:sz w:val="20"/>
          <w:szCs w:val="20"/>
        </w:rPr>
        <w:t>– keep private media separate</w:t>
      </w:r>
    </w:p>
    <w:p w14:paraId="2BCFAF53" w14:textId="77777777" w:rsidR="00D70327" w:rsidRPr="004D5337" w:rsidRDefault="00D70327" w:rsidP="00D70327">
      <w:pPr>
        <w:pStyle w:val="ListParagraph"/>
        <w:numPr>
          <w:ilvl w:val="0"/>
          <w:numId w:val="7"/>
        </w:numPr>
        <w:spacing w:after="0" w:line="240" w:lineRule="auto"/>
        <w:ind w:right="113"/>
        <w:rPr>
          <w:sz w:val="20"/>
          <w:szCs w:val="20"/>
        </w:rPr>
      </w:pPr>
      <w:r w:rsidRPr="0E57A0A4">
        <w:rPr>
          <w:sz w:val="20"/>
          <w:szCs w:val="20"/>
        </w:rPr>
        <w:t>Obtain consent from over 16s or carers of under 16s to use and store their info</w:t>
      </w:r>
      <w:r>
        <w:rPr>
          <w:sz w:val="20"/>
          <w:szCs w:val="20"/>
        </w:rPr>
        <w:t xml:space="preserve"> &amp; images</w:t>
      </w:r>
      <w:r w:rsidRPr="0E57A0A4">
        <w:rPr>
          <w:sz w:val="20"/>
          <w:szCs w:val="20"/>
        </w:rPr>
        <w:t xml:space="preserve"> online </w:t>
      </w:r>
    </w:p>
    <w:p w14:paraId="718E381E" w14:textId="77777777" w:rsidR="00D70327" w:rsidRPr="004D5337" w:rsidRDefault="00D70327" w:rsidP="00D70327">
      <w:pPr>
        <w:spacing w:after="0" w:line="240" w:lineRule="auto"/>
        <w:ind w:right="113"/>
        <w:rPr>
          <w:rFonts w:ascii="Arial Rounded MT Bold" w:hAnsi="Arial Rounded MT Bold"/>
          <w:color w:val="008080"/>
        </w:rPr>
      </w:pPr>
    </w:p>
    <w:p w14:paraId="780BD1B4" w14:textId="77777777" w:rsidR="00D70327" w:rsidRPr="00175CAC" w:rsidRDefault="00D70327" w:rsidP="00D70327">
      <w:pPr>
        <w:spacing w:after="0" w:line="240" w:lineRule="auto"/>
        <w:ind w:right="113"/>
        <w:rPr>
          <w:rFonts w:ascii="Arial Rounded MT Bold" w:hAnsi="Arial Rounded MT Bold"/>
          <w:color w:val="FF0000"/>
        </w:rPr>
      </w:pPr>
      <w:r w:rsidRPr="00175CAC">
        <w:rPr>
          <w:rFonts w:ascii="Arial Rounded MT Bold" w:hAnsi="Arial Rounded MT Bold"/>
          <w:color w:val="FF0000"/>
        </w:rPr>
        <w:t>DO NOT</w:t>
      </w:r>
    </w:p>
    <w:p w14:paraId="4F89BA1B" w14:textId="77777777" w:rsidR="00D70327" w:rsidRDefault="00D70327" w:rsidP="00D70327">
      <w:pPr>
        <w:pStyle w:val="ListParagraph"/>
        <w:numPr>
          <w:ilvl w:val="0"/>
          <w:numId w:val="8"/>
        </w:numPr>
        <w:spacing w:after="0" w:line="240" w:lineRule="auto"/>
        <w:ind w:right="113"/>
        <w:rPr>
          <w:sz w:val="20"/>
          <w:szCs w:val="20"/>
        </w:rPr>
      </w:pPr>
      <w:r>
        <w:rPr>
          <w:sz w:val="20"/>
          <w:szCs w:val="20"/>
        </w:rPr>
        <w:t>Harass, stalk or post inappropriate material</w:t>
      </w:r>
    </w:p>
    <w:p w14:paraId="71B57A58" w14:textId="3CE47E74" w:rsidR="00D70327" w:rsidRDefault="00D70327" w:rsidP="00D70327">
      <w:pPr>
        <w:pStyle w:val="ListParagraph"/>
        <w:numPr>
          <w:ilvl w:val="0"/>
          <w:numId w:val="8"/>
        </w:numPr>
        <w:spacing w:after="0" w:line="240" w:lineRule="auto"/>
        <w:ind w:right="113"/>
        <w:rPr>
          <w:sz w:val="20"/>
          <w:szCs w:val="20"/>
        </w:rPr>
      </w:pPr>
      <w:r>
        <w:rPr>
          <w:sz w:val="20"/>
          <w:szCs w:val="20"/>
        </w:rPr>
        <w:t>Allow content to contain, or</w:t>
      </w:r>
      <w:r w:rsidR="00175CAC">
        <w:rPr>
          <w:sz w:val="20"/>
          <w:szCs w:val="20"/>
        </w:rPr>
        <w:t xml:space="preserve"> link to</w:t>
      </w:r>
      <w:r>
        <w:rPr>
          <w:sz w:val="20"/>
          <w:szCs w:val="20"/>
        </w:rPr>
        <w:t>, harmful, libellous, illegal, bullying or abusive material</w:t>
      </w:r>
    </w:p>
    <w:p w14:paraId="24D40308" w14:textId="4619DE4E" w:rsidR="00175CAC" w:rsidRPr="00547AB1" w:rsidRDefault="00175CAC" w:rsidP="00D70327">
      <w:pPr>
        <w:pStyle w:val="ListParagraph"/>
        <w:numPr>
          <w:ilvl w:val="0"/>
          <w:numId w:val="8"/>
        </w:numPr>
        <w:spacing w:after="0" w:line="240" w:lineRule="auto"/>
        <w:ind w:right="113"/>
        <w:rPr>
          <w:sz w:val="20"/>
          <w:szCs w:val="20"/>
        </w:rPr>
      </w:pPr>
      <w:r>
        <w:rPr>
          <w:sz w:val="20"/>
          <w:szCs w:val="20"/>
        </w:rPr>
        <w:t>Accept or invite young people as ‘friends’ who know you as a ‘church leader’</w:t>
      </w:r>
    </w:p>
    <w:p w14:paraId="5A236852" w14:textId="77777777" w:rsidR="00D70327" w:rsidRDefault="00D70327" w:rsidP="00D70327">
      <w:pPr>
        <w:spacing w:after="0" w:line="240" w:lineRule="auto"/>
        <w:ind w:right="113"/>
        <w:rPr>
          <w:sz w:val="20"/>
          <w:szCs w:val="20"/>
        </w:rPr>
      </w:pPr>
    </w:p>
    <w:p w14:paraId="11E0D563" w14:textId="77777777" w:rsidR="00D70327" w:rsidRDefault="00D70327" w:rsidP="00852AE1">
      <w:pPr>
        <w:jc w:val="both"/>
        <w:rPr>
          <w:sz w:val="20"/>
          <w:szCs w:val="20"/>
        </w:rPr>
      </w:pPr>
    </w:p>
    <w:sectPr w:rsidR="00D70327" w:rsidSect="00CA5B37">
      <w:pgSz w:w="16838" w:h="11906" w:orient="landscape"/>
      <w:pgMar w:top="1440" w:right="1080" w:bottom="1440" w:left="108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04B4"/>
    <w:multiLevelType w:val="hybridMultilevel"/>
    <w:tmpl w:val="1A4C38EA"/>
    <w:lvl w:ilvl="0" w:tplc="0809000B">
      <w:start w:val="1"/>
      <w:numFmt w:val="bullet"/>
      <w:lvlText w:val=""/>
      <w:lvlJc w:val="left"/>
      <w:pPr>
        <w:ind w:left="473" w:hanging="360"/>
      </w:pPr>
      <w:rPr>
        <w:rFonts w:ascii="Wingdings" w:hAnsi="Wingding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107E69CB"/>
    <w:multiLevelType w:val="hybridMultilevel"/>
    <w:tmpl w:val="DD2C5A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0525E"/>
    <w:multiLevelType w:val="hybridMultilevel"/>
    <w:tmpl w:val="2EDC39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848E7"/>
    <w:multiLevelType w:val="hybridMultilevel"/>
    <w:tmpl w:val="A1BC17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F71A29"/>
    <w:multiLevelType w:val="hybridMultilevel"/>
    <w:tmpl w:val="7B2CD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7248B"/>
    <w:multiLevelType w:val="hybridMultilevel"/>
    <w:tmpl w:val="695683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2D0EF4"/>
    <w:multiLevelType w:val="hybridMultilevel"/>
    <w:tmpl w:val="8D9056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86243F"/>
    <w:multiLevelType w:val="hybridMultilevel"/>
    <w:tmpl w:val="9130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F2B8E"/>
    <w:multiLevelType w:val="hybridMultilevel"/>
    <w:tmpl w:val="28A6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3286D"/>
    <w:multiLevelType w:val="hybridMultilevel"/>
    <w:tmpl w:val="212025B6"/>
    <w:lvl w:ilvl="0" w:tplc="0809000B">
      <w:start w:val="1"/>
      <w:numFmt w:val="bullet"/>
      <w:lvlText w:val=""/>
      <w:lvlJc w:val="left"/>
      <w:pPr>
        <w:ind w:left="757" w:hanging="360"/>
      </w:pPr>
      <w:rPr>
        <w:rFonts w:ascii="Wingdings" w:hAnsi="Wingdings"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0" w15:restartNumberingAfterBreak="0">
    <w:nsid w:val="4CDD0568"/>
    <w:multiLevelType w:val="hybridMultilevel"/>
    <w:tmpl w:val="3AB230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F26E9C"/>
    <w:multiLevelType w:val="hybridMultilevel"/>
    <w:tmpl w:val="58005C5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DE61A2"/>
    <w:multiLevelType w:val="hybridMultilevel"/>
    <w:tmpl w:val="BB7E71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2C7C96"/>
    <w:multiLevelType w:val="hybridMultilevel"/>
    <w:tmpl w:val="D64EE8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7C4284"/>
    <w:multiLevelType w:val="hybridMultilevel"/>
    <w:tmpl w:val="373C54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291253"/>
    <w:multiLevelType w:val="hybridMultilevel"/>
    <w:tmpl w:val="5A9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5C1759"/>
    <w:multiLevelType w:val="hybridMultilevel"/>
    <w:tmpl w:val="C6AA20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AF01B7"/>
    <w:multiLevelType w:val="hybridMultilevel"/>
    <w:tmpl w:val="091235D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4"/>
  </w:num>
  <w:num w:numId="4">
    <w:abstractNumId w:val="1"/>
  </w:num>
  <w:num w:numId="5">
    <w:abstractNumId w:val="12"/>
  </w:num>
  <w:num w:numId="6">
    <w:abstractNumId w:val="6"/>
  </w:num>
  <w:num w:numId="7">
    <w:abstractNumId w:val="10"/>
  </w:num>
  <w:num w:numId="8">
    <w:abstractNumId w:val="3"/>
  </w:num>
  <w:num w:numId="9">
    <w:abstractNumId w:val="16"/>
  </w:num>
  <w:num w:numId="10">
    <w:abstractNumId w:val="11"/>
  </w:num>
  <w:num w:numId="11">
    <w:abstractNumId w:val="13"/>
  </w:num>
  <w:num w:numId="12">
    <w:abstractNumId w:val="14"/>
  </w:num>
  <w:num w:numId="13">
    <w:abstractNumId w:val="7"/>
  </w:num>
  <w:num w:numId="14">
    <w:abstractNumId w:val="17"/>
  </w:num>
  <w:num w:numId="15">
    <w:abstractNumId w:val="0"/>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C8"/>
    <w:rsid w:val="0004123A"/>
    <w:rsid w:val="00132DAD"/>
    <w:rsid w:val="001609DA"/>
    <w:rsid w:val="001613D3"/>
    <w:rsid w:val="001622D5"/>
    <w:rsid w:val="00175CAC"/>
    <w:rsid w:val="001A5009"/>
    <w:rsid w:val="001D07B5"/>
    <w:rsid w:val="00237FF6"/>
    <w:rsid w:val="00262073"/>
    <w:rsid w:val="002B2D6D"/>
    <w:rsid w:val="002D079B"/>
    <w:rsid w:val="002F0731"/>
    <w:rsid w:val="003227FF"/>
    <w:rsid w:val="003238F3"/>
    <w:rsid w:val="003338DC"/>
    <w:rsid w:val="003549CA"/>
    <w:rsid w:val="00375AE3"/>
    <w:rsid w:val="003966F4"/>
    <w:rsid w:val="003A3C7F"/>
    <w:rsid w:val="003C0AB3"/>
    <w:rsid w:val="003E0C44"/>
    <w:rsid w:val="00422688"/>
    <w:rsid w:val="00452B3C"/>
    <w:rsid w:val="00454550"/>
    <w:rsid w:val="00480908"/>
    <w:rsid w:val="004873F1"/>
    <w:rsid w:val="004D5337"/>
    <w:rsid w:val="004E00A6"/>
    <w:rsid w:val="00547AB1"/>
    <w:rsid w:val="00564BBD"/>
    <w:rsid w:val="0056531E"/>
    <w:rsid w:val="00573F34"/>
    <w:rsid w:val="005A229E"/>
    <w:rsid w:val="005D1513"/>
    <w:rsid w:val="005D7C98"/>
    <w:rsid w:val="006145E5"/>
    <w:rsid w:val="006C32F6"/>
    <w:rsid w:val="006C6E0D"/>
    <w:rsid w:val="00701D87"/>
    <w:rsid w:val="00723481"/>
    <w:rsid w:val="007523A5"/>
    <w:rsid w:val="007B4797"/>
    <w:rsid w:val="007D7D4F"/>
    <w:rsid w:val="00852AE1"/>
    <w:rsid w:val="00875755"/>
    <w:rsid w:val="008834C8"/>
    <w:rsid w:val="00892AD5"/>
    <w:rsid w:val="008B33A8"/>
    <w:rsid w:val="00906A7A"/>
    <w:rsid w:val="00987F8D"/>
    <w:rsid w:val="0099637C"/>
    <w:rsid w:val="009F33EB"/>
    <w:rsid w:val="009F3741"/>
    <w:rsid w:val="00A15C7F"/>
    <w:rsid w:val="00A7644F"/>
    <w:rsid w:val="00A80A6D"/>
    <w:rsid w:val="00AD5BCF"/>
    <w:rsid w:val="00B378EE"/>
    <w:rsid w:val="00BB4605"/>
    <w:rsid w:val="00C82A5B"/>
    <w:rsid w:val="00C94923"/>
    <w:rsid w:val="00C96E67"/>
    <w:rsid w:val="00CA5B37"/>
    <w:rsid w:val="00CB5534"/>
    <w:rsid w:val="00CD33F2"/>
    <w:rsid w:val="00CE68F9"/>
    <w:rsid w:val="00D24F08"/>
    <w:rsid w:val="00D70327"/>
    <w:rsid w:val="00DD4D94"/>
    <w:rsid w:val="00E2638B"/>
    <w:rsid w:val="00E30030"/>
    <w:rsid w:val="00E80625"/>
    <w:rsid w:val="00EB4358"/>
    <w:rsid w:val="00ED04E0"/>
    <w:rsid w:val="00ED668E"/>
    <w:rsid w:val="00EE7F06"/>
    <w:rsid w:val="00EF5275"/>
    <w:rsid w:val="00F5430F"/>
    <w:rsid w:val="00F809CC"/>
    <w:rsid w:val="00F955FC"/>
    <w:rsid w:val="00FA2FCA"/>
    <w:rsid w:val="00FA4379"/>
    <w:rsid w:val="0E57A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3ED4"/>
  <w15:chartTrackingRefBased/>
  <w15:docId w15:val="{6AE5E0C7-7824-4CD2-9EFA-6823253C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23"/>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AD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F9"/>
    <w:rPr>
      <w:rFonts w:ascii="Segoe UI" w:hAnsi="Segoe UI" w:cs="Segoe UI"/>
      <w:sz w:val="18"/>
      <w:szCs w:val="18"/>
    </w:rPr>
  </w:style>
  <w:style w:type="character" w:styleId="UnresolvedMention">
    <w:name w:val="Unresolved Mention"/>
    <w:basedOn w:val="DefaultParagraphFont"/>
    <w:uiPriority w:val="99"/>
    <w:semiHidden/>
    <w:unhideWhenUsed/>
    <w:rsid w:val="00ED0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hurchofengland.org/safeguarding/promoting-safer-church-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hildnet.com/" TargetMode="External"/><Relationship Id="rId5" Type="http://schemas.openxmlformats.org/officeDocument/2006/relationships/image" Target="media/image1.png"/><Relationship Id="rId10" Type="http://schemas.openxmlformats.org/officeDocument/2006/relationships/hyperlink" Target="https://www.churchofengland.org/terms-and-conditions/our-social-media-community-guideline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Wesley</dc:creator>
  <cp:keywords/>
  <dc:description/>
  <cp:lastModifiedBy>Claire Wesley</cp:lastModifiedBy>
  <cp:revision>2</cp:revision>
  <cp:lastPrinted>2019-09-06T10:24:00Z</cp:lastPrinted>
  <dcterms:created xsi:type="dcterms:W3CDTF">2019-09-12T11:36:00Z</dcterms:created>
  <dcterms:modified xsi:type="dcterms:W3CDTF">2019-09-12T11:36:00Z</dcterms:modified>
</cp:coreProperties>
</file>